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14:paraId="1F8AD953" w14:textId="2350EB3A" w:rsidR="00DD375B" w:rsidRPr="00DE4132" w:rsidRDefault="00C60B77" w:rsidP="00C60B77">
      <w:pPr>
        <w:rPr>
          <w:color w:val="FF0000"/>
          <w:sz w:val="36"/>
          <w:szCs w:val="36"/>
        </w:rPr>
      </w:pPr>
      <w:bookmarkStart w:id="0" w:name="_Hlk36652898"/>
      <w:r>
        <w:rPr>
          <w:noProof/>
          <w:lang w:eastAsia="en-GB"/>
        </w:rPr>
        <w:drawing>
          <wp:inline distT="0" distB="0" distL="0" distR="0" wp14:anchorId="73F14E57" wp14:editId="0B574A4F">
            <wp:extent cx="1821180" cy="9098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               </w:t>
      </w:r>
      <w:r w:rsidR="006203BB" w:rsidRPr="00DE4132">
        <w:rPr>
          <w:color w:val="FF0000"/>
          <w:sz w:val="36"/>
          <w:szCs w:val="36"/>
        </w:rPr>
        <w:t>KS</w:t>
      </w:r>
      <w:r w:rsidR="00A1591B">
        <w:rPr>
          <w:color w:val="FF0000"/>
          <w:sz w:val="36"/>
          <w:szCs w:val="36"/>
        </w:rPr>
        <w:t>1</w:t>
      </w:r>
      <w:r w:rsidR="006203BB" w:rsidRPr="00DE4132">
        <w:rPr>
          <w:color w:val="FF0000"/>
          <w:sz w:val="36"/>
          <w:szCs w:val="36"/>
        </w:rPr>
        <w:t xml:space="preserve"> </w:t>
      </w:r>
      <w:r w:rsidR="00382926">
        <w:rPr>
          <w:color w:val="FF0000"/>
          <w:sz w:val="36"/>
          <w:szCs w:val="36"/>
        </w:rPr>
        <w:t xml:space="preserve">Termly </w:t>
      </w:r>
      <w:r w:rsidR="00C72534" w:rsidRPr="00DE4132">
        <w:rPr>
          <w:color w:val="FF0000"/>
          <w:sz w:val="36"/>
          <w:szCs w:val="36"/>
        </w:rPr>
        <w:t xml:space="preserve">Working Scientifically Progress </w:t>
      </w:r>
      <w:r w:rsidR="00736FD5" w:rsidRPr="00DE4132">
        <w:rPr>
          <w:color w:val="FF0000"/>
          <w:sz w:val="36"/>
          <w:szCs w:val="36"/>
        </w:rPr>
        <w:t>Matrix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129"/>
        <w:gridCol w:w="1479"/>
        <w:gridCol w:w="1458"/>
        <w:gridCol w:w="1457"/>
        <w:gridCol w:w="1458"/>
        <w:gridCol w:w="1367"/>
        <w:gridCol w:w="1458"/>
        <w:gridCol w:w="1458"/>
        <w:gridCol w:w="1454"/>
        <w:gridCol w:w="1435"/>
        <w:gridCol w:w="1435"/>
      </w:tblGrid>
      <w:tr w:rsidR="001D2642" w14:paraId="6C19D5C5" w14:textId="2C84DDB4" w:rsidTr="001D2642">
        <w:trPr>
          <w:trHeight w:val="451"/>
        </w:trPr>
        <w:tc>
          <w:tcPr>
            <w:tcW w:w="1129" w:type="dxa"/>
          </w:tcPr>
          <w:p w14:paraId="17751829" w14:textId="715AE2A7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bookmarkStart w:id="1" w:name="_Hlk36652861"/>
            <w:bookmarkEnd w:id="0"/>
            <w:r w:rsidRPr="00D47EF7">
              <w:rPr>
                <w:b/>
                <w:bCs/>
                <w:color w:val="00B0F0"/>
              </w:rPr>
              <w:t>Year Group</w:t>
            </w:r>
          </w:p>
        </w:tc>
        <w:tc>
          <w:tcPr>
            <w:tcW w:w="1479" w:type="dxa"/>
          </w:tcPr>
          <w:p w14:paraId="022C9672" w14:textId="5517D83D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One</w:t>
            </w:r>
          </w:p>
        </w:tc>
        <w:tc>
          <w:tcPr>
            <w:tcW w:w="1458" w:type="dxa"/>
          </w:tcPr>
          <w:p w14:paraId="039433B6" w14:textId="63E6526B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 xml:space="preserve">Week Two </w:t>
            </w:r>
          </w:p>
        </w:tc>
        <w:tc>
          <w:tcPr>
            <w:tcW w:w="1457" w:type="dxa"/>
          </w:tcPr>
          <w:p w14:paraId="67908B9C" w14:textId="3C11CE7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Three</w:t>
            </w:r>
          </w:p>
        </w:tc>
        <w:tc>
          <w:tcPr>
            <w:tcW w:w="1458" w:type="dxa"/>
          </w:tcPr>
          <w:p w14:paraId="2F48BCE0" w14:textId="43D2DE59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Four</w:t>
            </w:r>
          </w:p>
        </w:tc>
        <w:tc>
          <w:tcPr>
            <w:tcW w:w="1367" w:type="dxa"/>
          </w:tcPr>
          <w:p w14:paraId="1482A66F" w14:textId="3B4A35C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Five</w:t>
            </w:r>
          </w:p>
        </w:tc>
        <w:tc>
          <w:tcPr>
            <w:tcW w:w="1458" w:type="dxa"/>
          </w:tcPr>
          <w:p w14:paraId="7337A79E" w14:textId="24726B68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Six</w:t>
            </w:r>
          </w:p>
        </w:tc>
        <w:tc>
          <w:tcPr>
            <w:tcW w:w="1458" w:type="dxa"/>
          </w:tcPr>
          <w:p w14:paraId="39265A8D" w14:textId="2D7F42AA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Seven</w:t>
            </w:r>
          </w:p>
        </w:tc>
        <w:tc>
          <w:tcPr>
            <w:tcW w:w="1454" w:type="dxa"/>
          </w:tcPr>
          <w:p w14:paraId="0F6C9A55" w14:textId="236ED340" w:rsidR="009324BB" w:rsidRPr="00D47EF7" w:rsidRDefault="009324BB" w:rsidP="00736FD5">
            <w:pPr>
              <w:jc w:val="center"/>
              <w:rPr>
                <w:b/>
                <w:bCs/>
                <w:color w:val="00B0F0"/>
              </w:rPr>
            </w:pPr>
            <w:r w:rsidRPr="00D47EF7">
              <w:rPr>
                <w:b/>
                <w:bCs/>
                <w:color w:val="00B0F0"/>
              </w:rPr>
              <w:t>Week Eight</w:t>
            </w:r>
          </w:p>
        </w:tc>
        <w:tc>
          <w:tcPr>
            <w:tcW w:w="1435" w:type="dxa"/>
          </w:tcPr>
          <w:p w14:paraId="7BCEB8ED" w14:textId="4C042E6F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Nine</w:t>
            </w:r>
          </w:p>
        </w:tc>
        <w:tc>
          <w:tcPr>
            <w:tcW w:w="1435" w:type="dxa"/>
          </w:tcPr>
          <w:p w14:paraId="003A00A9" w14:textId="19A95374" w:rsidR="009324BB" w:rsidRPr="00D47EF7" w:rsidRDefault="00896F52" w:rsidP="00736FD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Week Ten</w:t>
            </w:r>
          </w:p>
        </w:tc>
      </w:tr>
      <w:tr w:rsidR="001D2642" w14:paraId="6C864BDF" w14:textId="084BA486" w:rsidTr="00506EDE">
        <w:trPr>
          <w:trHeight w:val="1785"/>
        </w:trPr>
        <w:tc>
          <w:tcPr>
            <w:tcW w:w="1129" w:type="dxa"/>
          </w:tcPr>
          <w:p w14:paraId="41323008" w14:textId="7A6E413E" w:rsidR="009324BB" w:rsidRPr="00BF0CDA" w:rsidRDefault="00D85339" w:rsidP="00736FD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479" w:type="dxa"/>
          </w:tcPr>
          <w:p w14:paraId="3D6979E6" w14:textId="74331FA0" w:rsidR="009324BB" w:rsidRPr="00BF0CDA" w:rsidRDefault="00A52D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27641FA" w14:textId="0AB8F246" w:rsidR="009324BB" w:rsidRPr="00BF0CDA" w:rsidRDefault="00102960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</w:t>
            </w:r>
            <w:r w:rsidR="001D2642">
              <w:rPr>
                <w:color w:val="000000" w:themeColor="text1"/>
              </w:rPr>
              <w:t>.</w:t>
            </w:r>
            <w:r w:rsidR="009C0BFA">
              <w:rPr>
                <w:color w:val="000000" w:themeColor="text1"/>
              </w:rPr>
              <w:t xml:space="preserve"> </w:t>
            </w:r>
          </w:p>
        </w:tc>
        <w:tc>
          <w:tcPr>
            <w:tcW w:w="1457" w:type="dxa"/>
          </w:tcPr>
          <w:p w14:paraId="5DCDC9FE" w14:textId="65424F8F" w:rsidR="009324BB" w:rsidRPr="00BF0CDA" w:rsidRDefault="001000D7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Suggest different ways of answering a question.</w:t>
            </w:r>
          </w:p>
        </w:tc>
        <w:tc>
          <w:tcPr>
            <w:tcW w:w="1458" w:type="dxa"/>
          </w:tcPr>
          <w:p w14:paraId="3ACAFBA0" w14:textId="5C4CCE02" w:rsidR="009324BB" w:rsidRPr="00BF0CDA" w:rsidRDefault="001000D7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Suggest different ways of answering a question</w:t>
            </w:r>
          </w:p>
        </w:tc>
        <w:tc>
          <w:tcPr>
            <w:tcW w:w="1367" w:type="dxa"/>
          </w:tcPr>
          <w:p w14:paraId="1824079D" w14:textId="3785B0B5" w:rsidR="009324BB" w:rsidRPr="00BF0CDA" w:rsidRDefault="00D070A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observations</w:t>
            </w:r>
            <w:r w:rsidR="00064784">
              <w:rPr>
                <w:color w:val="000000" w:themeColor="text1"/>
              </w:rPr>
              <w:t xml:space="preserve"> using simple language</w:t>
            </w:r>
            <w:r w:rsidR="001D2642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3944C763" w14:textId="1AEBEEC8" w:rsidR="009324BB" w:rsidRPr="00BF0CDA" w:rsidRDefault="001D26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observations using keyword</w:t>
            </w:r>
            <w:r w:rsidR="000F48CD">
              <w:rPr>
                <w:color w:val="000000" w:themeColor="text1"/>
              </w:rPr>
              <w:t xml:space="preserve"> vocabulary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1EA1E108" w14:textId="4499C4EE" w:rsidR="009324BB" w:rsidRPr="00BF0CDA" w:rsidRDefault="00B437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observations using keyword vocabulary.</w:t>
            </w:r>
          </w:p>
        </w:tc>
        <w:tc>
          <w:tcPr>
            <w:tcW w:w="1454" w:type="dxa"/>
          </w:tcPr>
          <w:p w14:paraId="4342AEFF" w14:textId="006E02CB" w:rsidR="009324BB" w:rsidRPr="00BF0CDA" w:rsidRDefault="00332EB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Answering questions using simple language.</w:t>
            </w:r>
          </w:p>
        </w:tc>
        <w:tc>
          <w:tcPr>
            <w:tcW w:w="1435" w:type="dxa"/>
          </w:tcPr>
          <w:p w14:paraId="5D2717B6" w14:textId="6FD33E8E" w:rsidR="009324BB" w:rsidRPr="00BF0CDA" w:rsidRDefault="00332EBB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Answering questions using </w:t>
            </w:r>
            <w:r w:rsidR="004A6542">
              <w:rPr>
                <w:color w:val="000000" w:themeColor="text1"/>
              </w:rPr>
              <w:t>keyword</w:t>
            </w:r>
            <w:r>
              <w:rPr>
                <w:color w:val="000000" w:themeColor="text1"/>
              </w:rPr>
              <w:t xml:space="preserve"> </w:t>
            </w:r>
            <w:r w:rsidR="004A6542">
              <w:rPr>
                <w:color w:val="000000" w:themeColor="text1"/>
              </w:rPr>
              <w:t>vocabulary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8F3673E" w14:textId="4A4A1C2A" w:rsidR="009324BB" w:rsidRPr="00BF0CDA" w:rsidRDefault="004A6D4A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Noticing patterns and relationships</w:t>
            </w:r>
          </w:p>
        </w:tc>
      </w:tr>
      <w:tr w:rsidR="001D2642" w14:paraId="30215FF8" w14:textId="7003A663" w:rsidTr="00506EDE">
        <w:trPr>
          <w:trHeight w:val="2264"/>
        </w:trPr>
        <w:tc>
          <w:tcPr>
            <w:tcW w:w="1129" w:type="dxa"/>
          </w:tcPr>
          <w:p w14:paraId="77198BF1" w14:textId="46CE7C1D" w:rsidR="009324BB" w:rsidRPr="00BF0CDA" w:rsidRDefault="00D85339" w:rsidP="00736FD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79" w:type="dxa"/>
          </w:tcPr>
          <w:p w14:paraId="2A1A85FA" w14:textId="1482F6BD" w:rsidR="009324BB" w:rsidRPr="00BF0CDA" w:rsidRDefault="008619B3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Asking simple questions.</w:t>
            </w:r>
          </w:p>
        </w:tc>
        <w:tc>
          <w:tcPr>
            <w:tcW w:w="1458" w:type="dxa"/>
          </w:tcPr>
          <w:p w14:paraId="5692912D" w14:textId="5FA24E19" w:rsidR="009324BB" w:rsidRPr="00BF0CDA" w:rsidRDefault="006D349D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Suggest different ways of answering a question</w:t>
            </w:r>
          </w:p>
        </w:tc>
        <w:tc>
          <w:tcPr>
            <w:tcW w:w="1457" w:type="dxa"/>
          </w:tcPr>
          <w:p w14:paraId="4FD83E84" w14:textId="19A27CA7" w:rsidR="009324BB" w:rsidRPr="00BF0CDA" w:rsidRDefault="001000D7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Suggest different ways of answering a question</w:t>
            </w:r>
            <w:r w:rsidR="006D349D">
              <w:rPr>
                <w:color w:val="000000" w:themeColor="text1"/>
              </w:rPr>
              <w:t>.</w:t>
            </w:r>
          </w:p>
        </w:tc>
        <w:tc>
          <w:tcPr>
            <w:tcW w:w="1458" w:type="dxa"/>
          </w:tcPr>
          <w:p w14:paraId="35E33F9F" w14:textId="776B6469" w:rsidR="009324BB" w:rsidRPr="00BF0CDA" w:rsidRDefault="000F48CD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observations using keyword vocabulary.</w:t>
            </w:r>
          </w:p>
        </w:tc>
        <w:tc>
          <w:tcPr>
            <w:tcW w:w="1367" w:type="dxa"/>
          </w:tcPr>
          <w:p w14:paraId="6A0C7F4A" w14:textId="5A24A558" w:rsidR="009324BB" w:rsidRPr="00BF0CDA" w:rsidRDefault="00B437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observations using keyword vocabulary.</w:t>
            </w:r>
          </w:p>
        </w:tc>
        <w:tc>
          <w:tcPr>
            <w:tcW w:w="1458" w:type="dxa"/>
          </w:tcPr>
          <w:p w14:paraId="7C7C337D" w14:textId="0CF900F7" w:rsidR="009324BB" w:rsidRPr="00BF0CDA" w:rsidRDefault="00B437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Answering questions using simple language.</w:t>
            </w:r>
          </w:p>
        </w:tc>
        <w:tc>
          <w:tcPr>
            <w:tcW w:w="1458" w:type="dxa"/>
          </w:tcPr>
          <w:p w14:paraId="43D03B0B" w14:textId="6B9D02F0" w:rsidR="009324BB" w:rsidRPr="00BF0CDA" w:rsidRDefault="00B43742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Answering questions using keyword vocabulary.</w:t>
            </w:r>
          </w:p>
        </w:tc>
        <w:tc>
          <w:tcPr>
            <w:tcW w:w="1454" w:type="dxa"/>
          </w:tcPr>
          <w:p w14:paraId="2675FFEC" w14:textId="7C6C30B3" w:rsidR="009324BB" w:rsidRPr="00BF0CDA" w:rsidRDefault="00613EA1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Noti</w:t>
            </w:r>
            <w:r w:rsidR="004A6D4A">
              <w:rPr>
                <w:color w:val="000000" w:themeColor="text1"/>
              </w:rPr>
              <w:t>cing patterns and relationships</w:t>
            </w:r>
          </w:p>
        </w:tc>
        <w:tc>
          <w:tcPr>
            <w:tcW w:w="1435" w:type="dxa"/>
          </w:tcPr>
          <w:p w14:paraId="3FEDBA42" w14:textId="2789CB76" w:rsidR="009324BB" w:rsidRPr="00BF0CDA" w:rsidRDefault="004A6D4A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Noticing patterns and relationships</w:t>
            </w:r>
            <w:r w:rsidR="0010399A">
              <w:rPr>
                <w:color w:val="000000" w:themeColor="text1"/>
              </w:rPr>
              <w:t>.</w:t>
            </w:r>
          </w:p>
        </w:tc>
        <w:tc>
          <w:tcPr>
            <w:tcW w:w="1435" w:type="dxa"/>
          </w:tcPr>
          <w:p w14:paraId="571325F7" w14:textId="75A68003" w:rsidR="009324BB" w:rsidRPr="00BF0CDA" w:rsidRDefault="0010399A" w:rsidP="0073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Explaining some of the things observed using keyword vocabulary.</w:t>
            </w:r>
          </w:p>
        </w:tc>
      </w:tr>
      <w:bookmarkEnd w:id="1"/>
    </w:tbl>
    <w:p w14:paraId="3FD89D8A" w14:textId="77777777" w:rsidR="00C60B77" w:rsidRDefault="00C60B77" w:rsidP="00C60B77">
      <w:pPr>
        <w:rPr>
          <w:color w:val="FF0000"/>
          <w:sz w:val="32"/>
          <w:szCs w:val="32"/>
        </w:rPr>
      </w:pPr>
    </w:p>
    <w:p w14:paraId="0F5E7F18" w14:textId="501C4D8E" w:rsidR="00A1591B" w:rsidRPr="000960A8" w:rsidRDefault="00414AA8" w:rsidP="00C60B77">
      <w:pPr>
        <w:rPr>
          <w:color w:val="00B0F0"/>
          <w:sz w:val="32"/>
          <w:szCs w:val="32"/>
        </w:rPr>
      </w:pPr>
      <w:r w:rsidRPr="000960A8">
        <w:rPr>
          <w:color w:val="FF0000"/>
          <w:sz w:val="32"/>
          <w:szCs w:val="32"/>
        </w:rPr>
        <w:t xml:space="preserve">NOTE: </w:t>
      </w:r>
      <w:r w:rsidR="00926D3C" w:rsidRPr="000960A8">
        <w:rPr>
          <w:color w:val="00B0F0"/>
          <w:sz w:val="32"/>
          <w:szCs w:val="32"/>
        </w:rPr>
        <w:t>In addition to the above, t</w:t>
      </w:r>
      <w:r w:rsidR="00351B22" w:rsidRPr="000960A8">
        <w:rPr>
          <w:color w:val="00B0F0"/>
          <w:sz w:val="32"/>
          <w:szCs w:val="32"/>
        </w:rPr>
        <w:t xml:space="preserve">he National Curriculum requires pupils to perform simple tests, </w:t>
      </w:r>
      <w:r w:rsidR="005D7B9D" w:rsidRPr="000960A8">
        <w:rPr>
          <w:color w:val="00B0F0"/>
          <w:sz w:val="32"/>
          <w:szCs w:val="32"/>
        </w:rPr>
        <w:t xml:space="preserve">identify and classify, and gather </w:t>
      </w:r>
      <w:r w:rsidR="008D3402" w:rsidRPr="000960A8">
        <w:rPr>
          <w:color w:val="00B0F0"/>
          <w:sz w:val="32"/>
          <w:szCs w:val="32"/>
        </w:rPr>
        <w:t>and record data</w:t>
      </w:r>
      <w:r w:rsidR="00674839" w:rsidRPr="000960A8">
        <w:rPr>
          <w:color w:val="00B0F0"/>
          <w:sz w:val="32"/>
          <w:szCs w:val="32"/>
        </w:rPr>
        <w:t xml:space="preserve"> t</w:t>
      </w:r>
      <w:r w:rsidR="001B499E">
        <w:rPr>
          <w:color w:val="00B0F0"/>
          <w:sz w:val="32"/>
          <w:szCs w:val="32"/>
        </w:rPr>
        <w:t>o help answer questions. As classes</w:t>
      </w:r>
      <w:bookmarkStart w:id="2" w:name="_GoBack"/>
      <w:bookmarkEnd w:id="2"/>
      <w:r w:rsidR="00674839" w:rsidRPr="000960A8">
        <w:rPr>
          <w:color w:val="00B0F0"/>
          <w:sz w:val="32"/>
          <w:szCs w:val="32"/>
        </w:rPr>
        <w:t xml:space="preserve"> go through the PZAZ scheme, pupils will automatically </w:t>
      </w:r>
      <w:r w:rsidR="001B1188" w:rsidRPr="000960A8">
        <w:rPr>
          <w:color w:val="00B0F0"/>
          <w:sz w:val="32"/>
          <w:szCs w:val="32"/>
        </w:rPr>
        <w:t>satisfy</w:t>
      </w:r>
      <w:r w:rsidR="00674839" w:rsidRPr="000960A8">
        <w:rPr>
          <w:color w:val="00B0F0"/>
          <w:sz w:val="32"/>
          <w:szCs w:val="32"/>
        </w:rPr>
        <w:t xml:space="preserve"> these</w:t>
      </w:r>
      <w:r w:rsidR="001B1188" w:rsidRPr="000960A8">
        <w:rPr>
          <w:color w:val="00B0F0"/>
          <w:sz w:val="32"/>
          <w:szCs w:val="32"/>
        </w:rPr>
        <w:t xml:space="preserve"> requirements</w:t>
      </w:r>
      <w:r w:rsidR="004D5D9C" w:rsidRPr="000960A8">
        <w:rPr>
          <w:color w:val="00B0F0"/>
          <w:sz w:val="32"/>
          <w:szCs w:val="32"/>
        </w:rPr>
        <w:t xml:space="preserve"> </w:t>
      </w:r>
      <w:r w:rsidR="00B55E05" w:rsidRPr="000960A8">
        <w:rPr>
          <w:color w:val="00B0F0"/>
          <w:sz w:val="32"/>
          <w:szCs w:val="32"/>
        </w:rPr>
        <w:t>when they do their practical activities</w:t>
      </w:r>
      <w:r w:rsidR="0078741F" w:rsidRPr="000960A8">
        <w:rPr>
          <w:color w:val="00B0F0"/>
          <w:sz w:val="32"/>
          <w:szCs w:val="32"/>
        </w:rPr>
        <w:t xml:space="preserve">. </w:t>
      </w:r>
    </w:p>
    <w:p w14:paraId="09DF298B" w14:textId="48DB311F" w:rsidR="00880F3D" w:rsidRPr="00C60B77" w:rsidRDefault="000960A8" w:rsidP="003A1020">
      <w:pPr>
        <w:rPr>
          <w:color w:val="FF0000"/>
          <w:sz w:val="36"/>
          <w:szCs w:val="36"/>
        </w:rPr>
      </w:pPr>
      <w:r>
        <w:rPr>
          <w:noProof/>
        </w:rPr>
        <w:t xml:space="preserve">                </w:t>
      </w:r>
      <w:r>
        <w:rPr>
          <w:noProof/>
        </w:rPr>
        <w:tab/>
        <w:t xml:space="preserve">        </w:t>
      </w:r>
      <w:r w:rsidR="007D0CC9">
        <w:rPr>
          <w:noProof/>
        </w:rPr>
        <w:t xml:space="preserve">  </w:t>
      </w:r>
    </w:p>
    <w:p w14:paraId="721AE44C" w14:textId="7C56EB3C" w:rsidR="005C2A73" w:rsidRPr="00C60B77" w:rsidRDefault="00880F3D" w:rsidP="00C60B77">
      <w:pPr>
        <w:pStyle w:val="Footer"/>
        <w:rPr>
          <w:sz w:val="16"/>
          <w:szCs w:val="16"/>
        </w:rPr>
      </w:pPr>
      <w:r w:rsidRPr="0041419B">
        <w:rPr>
          <w:rFonts w:cstheme="minorHAnsi"/>
          <w:sz w:val="16"/>
          <w:szCs w:val="16"/>
        </w:rPr>
        <w:t>©</w:t>
      </w:r>
      <w:r w:rsidRPr="0041419B">
        <w:rPr>
          <w:sz w:val="16"/>
          <w:szCs w:val="16"/>
        </w:rPr>
        <w:t xml:space="preserve"> </w:t>
      </w:r>
      <w:r>
        <w:rPr>
          <w:sz w:val="16"/>
          <w:szCs w:val="16"/>
        </w:rPr>
        <w:t>The Primary Science Advisory Service Ltd 2020. All Rights Reserved.</w:t>
      </w:r>
    </w:p>
    <w:sectPr w:rsidR="005C2A73" w:rsidRPr="00C60B77" w:rsidSect="00C6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568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11C3" w14:textId="77777777" w:rsidR="003C1AF8" w:rsidRDefault="003C1AF8" w:rsidP="00880F3D">
      <w:pPr>
        <w:spacing w:after="0" w:line="240" w:lineRule="auto"/>
      </w:pPr>
      <w:r>
        <w:separator/>
      </w:r>
    </w:p>
  </w:endnote>
  <w:endnote w:type="continuationSeparator" w:id="0">
    <w:p w14:paraId="1CB78AAD" w14:textId="77777777" w:rsidR="003C1AF8" w:rsidRDefault="003C1AF8" w:rsidP="0088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FCD0" w14:textId="77777777" w:rsidR="00C60B77" w:rsidRDefault="00C60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4413" w14:textId="77777777" w:rsidR="00C60B77" w:rsidRDefault="00C60B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3246" w14:textId="77777777" w:rsidR="00C60B77" w:rsidRDefault="00C60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DABE" w14:textId="77777777" w:rsidR="003C1AF8" w:rsidRDefault="003C1AF8" w:rsidP="00880F3D">
      <w:pPr>
        <w:spacing w:after="0" w:line="240" w:lineRule="auto"/>
      </w:pPr>
      <w:r>
        <w:separator/>
      </w:r>
    </w:p>
  </w:footnote>
  <w:footnote w:type="continuationSeparator" w:id="0">
    <w:p w14:paraId="492314A4" w14:textId="77777777" w:rsidR="003C1AF8" w:rsidRDefault="003C1AF8" w:rsidP="0088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196F" w14:textId="2C15B29C" w:rsidR="00C60B77" w:rsidRDefault="001B499E">
    <w:pPr>
      <w:pStyle w:val="Header"/>
    </w:pPr>
    <w:r>
      <w:rPr>
        <w:noProof/>
      </w:rPr>
      <w:pict w14:anchorId="5771E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93563" o:spid="_x0000_s2050" type="#_x0000_t75" style="position:absolute;margin-left:0;margin-top:0;width:476.35pt;height:544.8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DE82" w14:textId="47D6C192" w:rsidR="00C60B77" w:rsidRDefault="001B499E">
    <w:pPr>
      <w:pStyle w:val="Header"/>
    </w:pPr>
    <w:r>
      <w:rPr>
        <w:noProof/>
      </w:rPr>
      <w:pict w14:anchorId="14CCE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93564" o:spid="_x0000_s2051" type="#_x0000_t75" style="position:absolute;margin-left:0;margin-top:0;width:476.35pt;height:544.8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5687" w14:textId="02AC77FB" w:rsidR="00C60B77" w:rsidRDefault="001B499E">
    <w:pPr>
      <w:pStyle w:val="Header"/>
    </w:pPr>
    <w:r>
      <w:rPr>
        <w:noProof/>
      </w:rPr>
      <w:pict w14:anchorId="2D839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93562" o:spid="_x0000_s2049" type="#_x0000_t75" style="position:absolute;margin-left:0;margin-top:0;width:476.35pt;height:544.8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9cf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0"/>
    <w:rsid w:val="00007455"/>
    <w:rsid w:val="00030A0B"/>
    <w:rsid w:val="00053B4B"/>
    <w:rsid w:val="00057A98"/>
    <w:rsid w:val="00064784"/>
    <w:rsid w:val="0007601C"/>
    <w:rsid w:val="000960A8"/>
    <w:rsid w:val="000A1D07"/>
    <w:rsid w:val="000A6EAB"/>
    <w:rsid w:val="000C5BF3"/>
    <w:rsid w:val="000F48CD"/>
    <w:rsid w:val="000F6960"/>
    <w:rsid w:val="001000D7"/>
    <w:rsid w:val="00102960"/>
    <w:rsid w:val="0010399A"/>
    <w:rsid w:val="00112D77"/>
    <w:rsid w:val="00124189"/>
    <w:rsid w:val="00131EB8"/>
    <w:rsid w:val="00136714"/>
    <w:rsid w:val="001737C4"/>
    <w:rsid w:val="00190652"/>
    <w:rsid w:val="001A343D"/>
    <w:rsid w:val="001B0CB2"/>
    <w:rsid w:val="001B1188"/>
    <w:rsid w:val="001B499E"/>
    <w:rsid w:val="001C50F9"/>
    <w:rsid w:val="001D2642"/>
    <w:rsid w:val="001F0282"/>
    <w:rsid w:val="00207E7E"/>
    <w:rsid w:val="002327A3"/>
    <w:rsid w:val="00251740"/>
    <w:rsid w:val="002531EB"/>
    <w:rsid w:val="00253B6B"/>
    <w:rsid w:val="00256960"/>
    <w:rsid w:val="00270E5D"/>
    <w:rsid w:val="00274654"/>
    <w:rsid w:val="0029005D"/>
    <w:rsid w:val="00296460"/>
    <w:rsid w:val="002D3BC6"/>
    <w:rsid w:val="002D551D"/>
    <w:rsid w:val="002E5783"/>
    <w:rsid w:val="002E6F5B"/>
    <w:rsid w:val="00300FB1"/>
    <w:rsid w:val="00302186"/>
    <w:rsid w:val="00323606"/>
    <w:rsid w:val="00332EBB"/>
    <w:rsid w:val="003446DF"/>
    <w:rsid w:val="00351B22"/>
    <w:rsid w:val="003561D8"/>
    <w:rsid w:val="003578EE"/>
    <w:rsid w:val="00374873"/>
    <w:rsid w:val="00382926"/>
    <w:rsid w:val="00385FD1"/>
    <w:rsid w:val="00386217"/>
    <w:rsid w:val="003A1020"/>
    <w:rsid w:val="003C16C2"/>
    <w:rsid w:val="003C1AF8"/>
    <w:rsid w:val="003D4C90"/>
    <w:rsid w:val="004063AA"/>
    <w:rsid w:val="004126CC"/>
    <w:rsid w:val="00414AA8"/>
    <w:rsid w:val="00457904"/>
    <w:rsid w:val="00490349"/>
    <w:rsid w:val="004A6542"/>
    <w:rsid w:val="004A6D4A"/>
    <w:rsid w:val="004B5B1B"/>
    <w:rsid w:val="004C2F40"/>
    <w:rsid w:val="004D3895"/>
    <w:rsid w:val="004D5D9C"/>
    <w:rsid w:val="004D6733"/>
    <w:rsid w:val="00506EDE"/>
    <w:rsid w:val="00515742"/>
    <w:rsid w:val="00521611"/>
    <w:rsid w:val="00553770"/>
    <w:rsid w:val="0056025D"/>
    <w:rsid w:val="00563498"/>
    <w:rsid w:val="005C2A73"/>
    <w:rsid w:val="005C564E"/>
    <w:rsid w:val="005C7E6B"/>
    <w:rsid w:val="005D5A73"/>
    <w:rsid w:val="005D7B9D"/>
    <w:rsid w:val="005F2768"/>
    <w:rsid w:val="005F596E"/>
    <w:rsid w:val="00606363"/>
    <w:rsid w:val="00613C18"/>
    <w:rsid w:val="00613EA1"/>
    <w:rsid w:val="006203BB"/>
    <w:rsid w:val="00630511"/>
    <w:rsid w:val="006324CA"/>
    <w:rsid w:val="006372C9"/>
    <w:rsid w:val="006377CE"/>
    <w:rsid w:val="00651D47"/>
    <w:rsid w:val="00674839"/>
    <w:rsid w:val="006776FB"/>
    <w:rsid w:val="00693D7E"/>
    <w:rsid w:val="006A0FFB"/>
    <w:rsid w:val="006D349D"/>
    <w:rsid w:val="006E311E"/>
    <w:rsid w:val="006E6E64"/>
    <w:rsid w:val="006F3D39"/>
    <w:rsid w:val="00736FD5"/>
    <w:rsid w:val="00757A60"/>
    <w:rsid w:val="007677D3"/>
    <w:rsid w:val="00775910"/>
    <w:rsid w:val="0078741F"/>
    <w:rsid w:val="007904C4"/>
    <w:rsid w:val="007B6E71"/>
    <w:rsid w:val="007D0CC9"/>
    <w:rsid w:val="007F090A"/>
    <w:rsid w:val="008179FC"/>
    <w:rsid w:val="00817B12"/>
    <w:rsid w:val="008619B3"/>
    <w:rsid w:val="00880F3D"/>
    <w:rsid w:val="00896F52"/>
    <w:rsid w:val="008A0097"/>
    <w:rsid w:val="008B49B6"/>
    <w:rsid w:val="008D3402"/>
    <w:rsid w:val="008E76AD"/>
    <w:rsid w:val="008F5291"/>
    <w:rsid w:val="009060C7"/>
    <w:rsid w:val="00924C23"/>
    <w:rsid w:val="00926D3C"/>
    <w:rsid w:val="009324BB"/>
    <w:rsid w:val="00973915"/>
    <w:rsid w:val="009A6D0A"/>
    <w:rsid w:val="009A77EF"/>
    <w:rsid w:val="009C0BFA"/>
    <w:rsid w:val="009C6A7F"/>
    <w:rsid w:val="009E4553"/>
    <w:rsid w:val="009E7FE9"/>
    <w:rsid w:val="009F2C82"/>
    <w:rsid w:val="009F7BB1"/>
    <w:rsid w:val="00A123F6"/>
    <w:rsid w:val="00A137F9"/>
    <w:rsid w:val="00A1591B"/>
    <w:rsid w:val="00A23C14"/>
    <w:rsid w:val="00A47942"/>
    <w:rsid w:val="00A52D42"/>
    <w:rsid w:val="00A71CF6"/>
    <w:rsid w:val="00A83AC8"/>
    <w:rsid w:val="00A87352"/>
    <w:rsid w:val="00A87F0E"/>
    <w:rsid w:val="00A928DC"/>
    <w:rsid w:val="00AA09C3"/>
    <w:rsid w:val="00AD6CF2"/>
    <w:rsid w:val="00AD7ECB"/>
    <w:rsid w:val="00AF0DD3"/>
    <w:rsid w:val="00B20DAF"/>
    <w:rsid w:val="00B37809"/>
    <w:rsid w:val="00B43742"/>
    <w:rsid w:val="00B55E05"/>
    <w:rsid w:val="00B72848"/>
    <w:rsid w:val="00B931C8"/>
    <w:rsid w:val="00BC011E"/>
    <w:rsid w:val="00BC6C69"/>
    <w:rsid w:val="00BD1E90"/>
    <w:rsid w:val="00BF0CDA"/>
    <w:rsid w:val="00C30C8A"/>
    <w:rsid w:val="00C350ED"/>
    <w:rsid w:val="00C47B29"/>
    <w:rsid w:val="00C60B77"/>
    <w:rsid w:val="00C63F1D"/>
    <w:rsid w:val="00C708F1"/>
    <w:rsid w:val="00C72534"/>
    <w:rsid w:val="00C90B89"/>
    <w:rsid w:val="00CD445D"/>
    <w:rsid w:val="00CD4F18"/>
    <w:rsid w:val="00D03091"/>
    <w:rsid w:val="00D070A1"/>
    <w:rsid w:val="00D12091"/>
    <w:rsid w:val="00D3636E"/>
    <w:rsid w:val="00D476FA"/>
    <w:rsid w:val="00D47EF7"/>
    <w:rsid w:val="00D72C1F"/>
    <w:rsid w:val="00D85339"/>
    <w:rsid w:val="00DA5770"/>
    <w:rsid w:val="00DB165E"/>
    <w:rsid w:val="00DD375B"/>
    <w:rsid w:val="00DD7C85"/>
    <w:rsid w:val="00DE4132"/>
    <w:rsid w:val="00E16F13"/>
    <w:rsid w:val="00E23937"/>
    <w:rsid w:val="00E253E1"/>
    <w:rsid w:val="00E4726B"/>
    <w:rsid w:val="00E52206"/>
    <w:rsid w:val="00E80623"/>
    <w:rsid w:val="00E92024"/>
    <w:rsid w:val="00EA580E"/>
    <w:rsid w:val="00EC3635"/>
    <w:rsid w:val="00EE2103"/>
    <w:rsid w:val="00F05D56"/>
    <w:rsid w:val="00F06E3E"/>
    <w:rsid w:val="00F455C0"/>
    <w:rsid w:val="00F76E70"/>
    <w:rsid w:val="00F96744"/>
    <w:rsid w:val="00FB3A1C"/>
    <w:rsid w:val="00FC067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cf,#cff"/>
    </o:shapedefaults>
    <o:shapelayout v:ext="edit">
      <o:idmap v:ext="edit" data="1"/>
    </o:shapelayout>
  </w:shapeDefaults>
  <w:decimalSymbol w:val="."/>
  <w:listSeparator w:val=","/>
  <w14:docId w14:val="4ACBFB7C"/>
  <w15:chartTrackingRefBased/>
  <w15:docId w15:val="{755BEA8B-E954-422E-9396-1668DE7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3D"/>
  </w:style>
  <w:style w:type="paragraph" w:styleId="Footer">
    <w:name w:val="footer"/>
    <w:basedOn w:val="Normal"/>
    <w:link w:val="FooterChar"/>
    <w:uiPriority w:val="99"/>
    <w:unhideWhenUsed/>
    <w:rsid w:val="00880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Inder</dc:creator>
  <cp:keywords/>
  <dc:description/>
  <cp:lastModifiedBy>C Brown</cp:lastModifiedBy>
  <cp:revision>2</cp:revision>
  <dcterms:created xsi:type="dcterms:W3CDTF">2023-08-24T13:13:00Z</dcterms:created>
  <dcterms:modified xsi:type="dcterms:W3CDTF">2023-08-24T13:13:00Z</dcterms:modified>
</cp:coreProperties>
</file>