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5BD1F1AA" w:rsidR="007C685E" w:rsidRDefault="00C83A12" w:rsidP="006C12C0">
      <w:pPr>
        <w:jc w:val="center"/>
        <w:rPr>
          <w:rFonts w:eastAsiaTheme="majorEastAsia" w:cs="Arial"/>
          <w:b/>
          <w:color w:val="FFD006"/>
          <w:sz w:val="72"/>
          <w:szCs w:val="72"/>
          <w:u w:val="single" w:color="FFD006"/>
          <w:lang w:eastAsia="ja-JP"/>
        </w:rPr>
      </w:pPr>
      <w:r>
        <w:rPr>
          <w:rFonts w:cs="Arial"/>
          <w:noProof/>
          <w:sz w:val="32"/>
          <w:szCs w:val="32"/>
        </w:rPr>
        <w:drawing>
          <wp:inline distT="0" distB="0" distL="0" distR="0" wp14:anchorId="7BFC8A01" wp14:editId="45BB1268">
            <wp:extent cx="2101850" cy="2115185"/>
            <wp:effectExtent l="0" t="0" r="0" b="0"/>
            <wp:docPr id="1732701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2115185"/>
                    </a:xfrm>
                    <a:prstGeom prst="rect">
                      <a:avLst/>
                    </a:prstGeom>
                    <a:noFill/>
                    <a:ln>
                      <a:noFill/>
                    </a:ln>
                  </pic:spPr>
                </pic:pic>
              </a:graphicData>
            </a:graphic>
          </wp:inline>
        </w:drawing>
      </w:r>
    </w:p>
    <w:p w14:paraId="09F5BFB0" w14:textId="33C774D7" w:rsidR="001336A1" w:rsidRDefault="001336A1"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C43B91B" w14:textId="62A6F48E" w:rsidR="00A23725" w:rsidRPr="00C83A12" w:rsidRDefault="000D0CD8" w:rsidP="006C12C0">
      <w:pPr>
        <w:jc w:val="center"/>
        <w:rPr>
          <w:rFonts w:eastAsiaTheme="majorEastAsia" w:cs="Arial"/>
          <w:b/>
          <w:sz w:val="72"/>
          <w:szCs w:val="72"/>
          <w:lang w:eastAsia="ja-JP"/>
        </w:rPr>
      </w:pPr>
      <w:proofErr w:type="spellStart"/>
      <w:r w:rsidRPr="00C83A12">
        <w:rPr>
          <w:rFonts w:eastAsiaTheme="majorEastAsia" w:cs="Arial"/>
          <w:b/>
          <w:sz w:val="72"/>
          <w:szCs w:val="72"/>
          <w:lang w:eastAsia="ja-JP"/>
        </w:rPr>
        <w:t>Todwick</w:t>
      </w:r>
      <w:proofErr w:type="spellEnd"/>
      <w:r w:rsidRPr="00C83A12">
        <w:rPr>
          <w:rFonts w:eastAsiaTheme="majorEastAsia" w:cs="Arial"/>
          <w:b/>
          <w:sz w:val="72"/>
          <w:szCs w:val="72"/>
          <w:lang w:eastAsia="ja-JP"/>
        </w:rPr>
        <w:t xml:space="preserve"> Primary School</w:t>
      </w:r>
    </w:p>
    <w:p w14:paraId="3D2113AE" w14:textId="77777777" w:rsidR="00A23725" w:rsidRPr="00C83A12" w:rsidRDefault="00A23725" w:rsidP="006C12C0">
      <w:pPr>
        <w:jc w:val="center"/>
        <w:rPr>
          <w:rFonts w:eastAsiaTheme="majorEastAsia" w:cs="Arial"/>
          <w:sz w:val="36"/>
          <w:szCs w:val="36"/>
          <w:lang w:eastAsia="ja-JP"/>
        </w:rPr>
      </w:pPr>
    </w:p>
    <w:p w14:paraId="55C48F61" w14:textId="121A7E64" w:rsidR="00A23725" w:rsidRPr="00C83A12" w:rsidRDefault="00923009" w:rsidP="006C12C0">
      <w:pPr>
        <w:jc w:val="center"/>
        <w:rPr>
          <w:rFonts w:eastAsiaTheme="majorEastAsia" w:cs="Arial"/>
          <w:b/>
          <w:bCs/>
          <w:sz w:val="36"/>
          <w:szCs w:val="36"/>
          <w:lang w:val="en-US" w:eastAsia="ja-JP"/>
        </w:rPr>
      </w:pPr>
      <w:r w:rsidRPr="00C83A12">
        <w:rPr>
          <w:rFonts w:eastAsiaTheme="majorEastAsia" w:cs="Arial"/>
          <w:b/>
          <w:bCs/>
          <w:sz w:val="36"/>
          <w:szCs w:val="36"/>
          <w:lang w:val="en-US" w:eastAsia="ja-JP"/>
        </w:rPr>
        <w:t>First Aid</w:t>
      </w:r>
      <w:r w:rsidR="00164236" w:rsidRPr="00C83A12">
        <w:rPr>
          <w:rFonts w:eastAsiaTheme="majorEastAsia" w:cs="Arial"/>
          <w:b/>
          <w:bCs/>
          <w:sz w:val="36"/>
          <w:szCs w:val="36"/>
          <w:lang w:val="en-US" w:eastAsia="ja-JP"/>
        </w:rPr>
        <w:t xml:space="preserve"> Policy</w:t>
      </w:r>
    </w:p>
    <w:p w14:paraId="5C158F6D" w14:textId="6E2BD1B7" w:rsidR="00C83A12" w:rsidRPr="00C83A12" w:rsidRDefault="00C83A12" w:rsidP="006C12C0">
      <w:pPr>
        <w:jc w:val="center"/>
        <w:rPr>
          <w:rFonts w:eastAsiaTheme="majorEastAsia" w:cs="Arial"/>
          <w:b/>
          <w:bCs/>
          <w:sz w:val="36"/>
          <w:szCs w:val="36"/>
          <w:lang w:val="en-US" w:eastAsia="ja-JP"/>
        </w:rPr>
      </w:pPr>
      <w:r w:rsidRPr="00C83A12">
        <w:rPr>
          <w:rFonts w:eastAsiaTheme="majorEastAsia" w:cs="Arial"/>
          <w:b/>
          <w:bCs/>
          <w:sz w:val="36"/>
          <w:szCs w:val="36"/>
          <w:lang w:val="en-US" w:eastAsia="ja-JP"/>
        </w:rPr>
        <w:t>September 2024</w:t>
      </w:r>
    </w:p>
    <w:p w14:paraId="3DEF0A39" w14:textId="60D26C75" w:rsidR="00C83A12" w:rsidRPr="00C83A12" w:rsidRDefault="00C83A12" w:rsidP="006C12C0">
      <w:pPr>
        <w:jc w:val="center"/>
        <w:rPr>
          <w:rFonts w:eastAsiaTheme="majorEastAsia" w:cs="Arial"/>
          <w:sz w:val="36"/>
          <w:szCs w:val="36"/>
          <w:lang w:val="en-US" w:eastAsia="ja-JP"/>
        </w:rPr>
      </w:pPr>
      <w:r w:rsidRPr="00C83A12">
        <w:rPr>
          <w:rFonts w:eastAsiaTheme="majorEastAsia" w:cs="Arial"/>
          <w:sz w:val="36"/>
          <w:szCs w:val="36"/>
          <w:lang w:val="en-US" w:eastAsia="ja-JP"/>
        </w:rPr>
        <w:t>Governor responsible:</w:t>
      </w:r>
    </w:p>
    <w:p w14:paraId="6D62A7F4" w14:textId="79A41B73" w:rsidR="00C83A12" w:rsidRPr="00C83A12" w:rsidRDefault="00C83A12" w:rsidP="006C12C0">
      <w:pPr>
        <w:jc w:val="center"/>
        <w:rPr>
          <w:rFonts w:eastAsiaTheme="majorEastAsia" w:cs="Arial"/>
          <w:sz w:val="36"/>
          <w:szCs w:val="36"/>
          <w:lang w:val="en-US" w:eastAsia="ja-JP"/>
        </w:rPr>
      </w:pPr>
      <w:r w:rsidRPr="00C83A12">
        <w:rPr>
          <w:rFonts w:eastAsiaTheme="majorEastAsia" w:cs="Arial"/>
          <w:sz w:val="36"/>
          <w:szCs w:val="36"/>
          <w:lang w:val="en-US" w:eastAsia="ja-JP"/>
        </w:rPr>
        <w:t>Chair of Governors</w:t>
      </w:r>
    </w:p>
    <w:p w14:paraId="7F6D00B6" w14:textId="3A931791" w:rsidR="00164236" w:rsidRDefault="00164236" w:rsidP="00164236">
      <w:pPr>
        <w:spacing w:before="120" w:after="120"/>
        <w:jc w:val="center"/>
        <w:rPr>
          <w:rFonts w:eastAsiaTheme="majorEastAsia" w:cs="Arial"/>
          <w:b/>
          <w:bCs/>
          <w:lang w:val="en-US" w:eastAsia="ja-JP"/>
        </w:rPr>
      </w:pPr>
    </w:p>
    <w:p w14:paraId="789F6A5D" w14:textId="40DF8F36" w:rsidR="00164236" w:rsidRDefault="00164236" w:rsidP="00164236">
      <w:pPr>
        <w:spacing w:before="120" w:after="120"/>
        <w:jc w:val="center"/>
        <w:rPr>
          <w:rFonts w:eastAsiaTheme="majorEastAsia" w:cs="Arial"/>
          <w:b/>
          <w:bCs/>
          <w:lang w:val="en-US" w:eastAsia="ja-JP"/>
        </w:rPr>
      </w:pPr>
    </w:p>
    <w:p w14:paraId="2906D200" w14:textId="77777777" w:rsidR="00C83A12" w:rsidRDefault="00C83A12" w:rsidP="00164236">
      <w:pPr>
        <w:spacing w:before="120" w:after="120"/>
        <w:jc w:val="center"/>
        <w:rPr>
          <w:rFonts w:eastAsiaTheme="majorEastAsia" w:cs="Arial"/>
          <w:b/>
          <w:bCs/>
          <w:lang w:val="en-US" w:eastAsia="ja-JP"/>
        </w:rPr>
      </w:pPr>
    </w:p>
    <w:p w14:paraId="781D0487" w14:textId="77777777" w:rsidR="00C83A12" w:rsidRDefault="00C83A12" w:rsidP="00164236">
      <w:pPr>
        <w:spacing w:before="120" w:after="120"/>
        <w:jc w:val="center"/>
        <w:rPr>
          <w:rFonts w:eastAsiaTheme="majorEastAsia" w:cs="Arial"/>
          <w:b/>
          <w:bCs/>
          <w:lang w:val="en-US" w:eastAsia="ja-JP"/>
        </w:rPr>
      </w:pPr>
    </w:p>
    <w:p w14:paraId="1B02FD15" w14:textId="77777777" w:rsidR="00C83A12" w:rsidRDefault="00C83A12" w:rsidP="00164236">
      <w:pPr>
        <w:spacing w:before="120" w:after="120"/>
        <w:jc w:val="center"/>
        <w:rPr>
          <w:rFonts w:eastAsiaTheme="majorEastAsia" w:cs="Arial"/>
          <w:b/>
          <w:bCs/>
          <w:lang w:val="en-US" w:eastAsia="ja-JP"/>
        </w:rPr>
      </w:pPr>
    </w:p>
    <w:p w14:paraId="79E4D80D" w14:textId="77777777" w:rsidR="00C83A12" w:rsidRDefault="00C83A12" w:rsidP="00164236">
      <w:pPr>
        <w:spacing w:before="120" w:after="120"/>
        <w:jc w:val="center"/>
        <w:rPr>
          <w:rFonts w:eastAsiaTheme="majorEastAsia" w:cs="Arial"/>
          <w:b/>
          <w:bCs/>
          <w:lang w:val="en-US" w:eastAsia="ja-JP"/>
        </w:rPr>
      </w:pPr>
    </w:p>
    <w:p w14:paraId="77063F66" w14:textId="77777777" w:rsidR="00C83A12" w:rsidRDefault="00C83A12" w:rsidP="00164236">
      <w:pPr>
        <w:spacing w:before="120" w:after="120"/>
        <w:jc w:val="center"/>
        <w:rPr>
          <w:rFonts w:eastAsiaTheme="majorEastAsia" w:cs="Arial"/>
          <w:b/>
          <w:bCs/>
          <w:lang w:val="en-US" w:eastAsia="ja-JP"/>
        </w:rPr>
      </w:pPr>
    </w:p>
    <w:p w14:paraId="5B85D1F3" w14:textId="37D42E1F" w:rsidR="004045D3" w:rsidRDefault="004045D3" w:rsidP="00164236">
      <w:pPr>
        <w:spacing w:before="120" w:after="120"/>
        <w:jc w:val="center"/>
        <w:rPr>
          <w:rFonts w:eastAsiaTheme="majorEastAsia" w:cs="Arial"/>
          <w:b/>
          <w:bCs/>
          <w:lang w:val="en-US" w:eastAsia="ja-JP"/>
        </w:rPr>
      </w:pPr>
    </w:p>
    <w:p w14:paraId="22E8759E" w14:textId="1D6F8817" w:rsidR="00923009" w:rsidRPr="00353A15" w:rsidRDefault="00923009" w:rsidP="003F3F9B">
      <w:pPr>
        <w:spacing w:before="200"/>
        <w:rPr>
          <w:rFonts w:cs="Arial"/>
          <w:b/>
          <w:sz w:val="32"/>
        </w:rPr>
      </w:pPr>
      <w:bookmarkStart w:id="0" w:name="statment"/>
      <w:bookmarkStart w:id="1" w:name="statement"/>
      <w:r w:rsidRPr="004C5F82">
        <w:rPr>
          <w:rFonts w:cs="Arial"/>
          <w:b/>
          <w:sz w:val="32"/>
        </w:rPr>
        <w:lastRenderedPageBreak/>
        <w:t>Contents:</w:t>
      </w:r>
    </w:p>
    <w:p w14:paraId="74E5FC33" w14:textId="4501D05B" w:rsidR="003F3F9B" w:rsidRDefault="00C83A12" w:rsidP="003F3F9B">
      <w:hyperlink w:anchor="_Statement_of_intent" w:history="1">
        <w:r w:rsidR="00923009" w:rsidRPr="00237825">
          <w:rPr>
            <w:rStyle w:val="Hyperlink"/>
            <w:rFonts w:cs="Arial"/>
          </w:rPr>
          <w:t>Statement of intent</w:t>
        </w:r>
        <w:bookmarkStart w:id="2" w:name="b"/>
      </w:hyperlink>
      <w:bookmarkEnd w:id="2"/>
    </w:p>
    <w:p w14:paraId="31FE370D" w14:textId="433D2B80" w:rsidR="003F3F9B" w:rsidRDefault="00C83A12" w:rsidP="003F3F9B">
      <w:pPr>
        <w:pStyle w:val="ListParagraph"/>
        <w:numPr>
          <w:ilvl w:val="0"/>
          <w:numId w:val="73"/>
        </w:numPr>
        <w:ind w:left="426"/>
      </w:pPr>
      <w:hyperlink w:anchor="_[Updated]_Legal_framework" w:history="1">
        <w:r w:rsidR="00923009" w:rsidRPr="003F3F9B">
          <w:rPr>
            <w:rStyle w:val="Hyperlink"/>
            <w:rFonts w:ascii="Arial" w:hAnsi="Arial" w:cs="Arial"/>
          </w:rPr>
          <w:t>Legal framework</w:t>
        </w:r>
      </w:hyperlink>
    </w:p>
    <w:p w14:paraId="3719BEB3" w14:textId="159CFB23" w:rsidR="00923009" w:rsidRDefault="00C83A12" w:rsidP="003F3F9B">
      <w:pPr>
        <w:pStyle w:val="ListParagraph"/>
        <w:numPr>
          <w:ilvl w:val="0"/>
          <w:numId w:val="73"/>
        </w:numPr>
        <w:ind w:left="426"/>
      </w:pPr>
      <w:hyperlink w:anchor="_[New]_R_oles" w:history="1">
        <w:r w:rsidR="00923009" w:rsidRPr="003F3F9B">
          <w:rPr>
            <w:rStyle w:val="Hyperlink"/>
            <w:rFonts w:ascii="Arial" w:hAnsi="Arial" w:cs="Arial"/>
          </w:rPr>
          <w:t>Roles and responsibilities</w:t>
        </w:r>
      </w:hyperlink>
    </w:p>
    <w:p w14:paraId="50C99E00" w14:textId="475A4858" w:rsidR="003F3F9B" w:rsidRPr="003F3F9B" w:rsidRDefault="00C83A12" w:rsidP="003F3F9B">
      <w:pPr>
        <w:pStyle w:val="ListParagraph"/>
        <w:numPr>
          <w:ilvl w:val="0"/>
          <w:numId w:val="73"/>
        </w:numPr>
        <w:ind w:left="426"/>
        <w:rPr>
          <w:rStyle w:val="Hyperlink"/>
          <w:rFonts w:ascii="Arial" w:hAnsi="Arial" w:cs="Arial"/>
          <w:color w:val="auto"/>
          <w:u w:val="none"/>
        </w:rPr>
      </w:pPr>
      <w:hyperlink w:anchor="_[New]_First_aid" w:history="1">
        <w:r w:rsidR="00923009" w:rsidRPr="003F3F9B">
          <w:rPr>
            <w:rStyle w:val="Hyperlink"/>
            <w:rFonts w:ascii="Arial" w:hAnsi="Arial" w:cs="Arial"/>
          </w:rPr>
          <w:t>First aid provision</w:t>
        </w:r>
      </w:hyperlink>
    </w:p>
    <w:p w14:paraId="5F90C35E" w14:textId="2EBDB043" w:rsidR="00923009" w:rsidRPr="003F3F9B" w:rsidRDefault="00C83A12" w:rsidP="003F3F9B">
      <w:pPr>
        <w:pStyle w:val="ListParagraph"/>
        <w:numPr>
          <w:ilvl w:val="0"/>
          <w:numId w:val="73"/>
        </w:numPr>
        <w:ind w:left="426"/>
        <w:rPr>
          <w:rFonts w:cs="Arial"/>
        </w:rPr>
      </w:pPr>
      <w:hyperlink w:anchor="_[Updated]_First_aiders" w:history="1">
        <w:r w:rsidR="008C16EF">
          <w:rPr>
            <w:rStyle w:val="Hyperlink"/>
          </w:rPr>
          <w:t>First aiders and appointed persons</w:t>
        </w:r>
      </w:hyperlink>
    </w:p>
    <w:p w14:paraId="4FA3CAE2" w14:textId="77777777" w:rsidR="00923009" w:rsidRPr="003F3F9B" w:rsidRDefault="00923009" w:rsidP="003F3F9B">
      <w:pPr>
        <w:pStyle w:val="ListParagraph"/>
        <w:numPr>
          <w:ilvl w:val="0"/>
          <w:numId w:val="73"/>
        </w:numPr>
        <w:ind w:left="426"/>
        <w:rPr>
          <w:rStyle w:val="Hyperlink"/>
          <w:rFonts w:ascii="Arial" w:hAnsi="Arial" w:cs="Arial"/>
        </w:rPr>
      </w:pPr>
      <w:r>
        <w:rPr>
          <w:rFonts w:cs="Arial"/>
        </w:rPr>
        <w:fldChar w:fldCharType="begin"/>
      </w:r>
      <w:r w:rsidRPr="003F3F9B">
        <w:rPr>
          <w:rFonts w:cs="Arial"/>
        </w:rPr>
        <w:instrText xml:space="preserve"> HYPERLINK  \l "_Automated_external_defibrillators" </w:instrText>
      </w:r>
      <w:r>
        <w:rPr>
          <w:rFonts w:cs="Arial"/>
        </w:rPr>
      </w:r>
      <w:r>
        <w:rPr>
          <w:rFonts w:cs="Arial"/>
        </w:rPr>
        <w:fldChar w:fldCharType="separate"/>
      </w:r>
      <w:r w:rsidRPr="003F3F9B">
        <w:rPr>
          <w:rStyle w:val="Hyperlink"/>
          <w:rFonts w:ascii="Arial" w:hAnsi="Arial" w:cs="Arial"/>
        </w:rPr>
        <w:t>Automated external defibrillators (AEDs)</w:t>
      </w:r>
    </w:p>
    <w:p w14:paraId="455BDFCE" w14:textId="10971C69" w:rsidR="00E51EBF" w:rsidRPr="000339D1" w:rsidRDefault="00923009" w:rsidP="003F3F9B">
      <w:pPr>
        <w:pStyle w:val="ListParagraph"/>
        <w:numPr>
          <w:ilvl w:val="0"/>
          <w:numId w:val="73"/>
        </w:numPr>
        <w:ind w:left="426"/>
        <w:rPr>
          <w:rFonts w:ascii="Arial" w:hAnsi="Arial" w:cs="Arial"/>
          <w:color w:val="0000FF"/>
          <w:u w:val="single"/>
        </w:rPr>
      </w:pPr>
      <w:r>
        <w:rPr>
          <w:rFonts w:cs="Arial"/>
        </w:rPr>
        <w:fldChar w:fldCharType="end"/>
      </w:r>
      <w:hyperlink w:anchor="_[New]_Accommodation" w:history="1">
        <w:r w:rsidR="00E51EBF" w:rsidRPr="00E51EBF">
          <w:rPr>
            <w:rStyle w:val="Hyperlink"/>
            <w:rFonts w:cs="Arial"/>
          </w:rPr>
          <w:t>Accommodation</w:t>
        </w:r>
      </w:hyperlink>
    </w:p>
    <w:p w14:paraId="59AB22DB" w14:textId="4AAC0C2C" w:rsidR="00923009" w:rsidRPr="00E86816" w:rsidRDefault="00923009" w:rsidP="003F3F9B">
      <w:pPr>
        <w:pStyle w:val="ListParagraph"/>
        <w:numPr>
          <w:ilvl w:val="0"/>
          <w:numId w:val="73"/>
        </w:numPr>
        <w:ind w:left="426"/>
        <w:rPr>
          <w:rStyle w:val="Hyperlink"/>
          <w:rFonts w:ascii="Arial" w:hAnsi="Arial" w:cs="Arial"/>
        </w:rPr>
      </w:pPr>
      <w:r>
        <w:fldChar w:fldCharType="begin"/>
      </w:r>
      <w:r>
        <w:instrText xml:space="preserve"> HYPERLINK  \l "_Emergency_procedures_1" </w:instrText>
      </w:r>
      <w:r>
        <w:fldChar w:fldCharType="separate"/>
      </w:r>
      <w:r w:rsidRPr="00E86816">
        <w:rPr>
          <w:rStyle w:val="Hyperlink"/>
        </w:rPr>
        <w:t>Emergency procedures</w:t>
      </w:r>
    </w:p>
    <w:p w14:paraId="156514D6" w14:textId="4919A376" w:rsidR="00923009" w:rsidRPr="00A97898" w:rsidRDefault="00923009" w:rsidP="003F3F9B">
      <w:pPr>
        <w:pStyle w:val="ListParagraph"/>
        <w:numPr>
          <w:ilvl w:val="0"/>
          <w:numId w:val="73"/>
        </w:numPr>
        <w:ind w:left="426"/>
        <w:rPr>
          <w:rStyle w:val="Hyperlink"/>
          <w:rFonts w:ascii="Arial" w:hAnsi="Arial" w:cs="Arial"/>
        </w:rPr>
      </w:pPr>
      <w:r>
        <w:fldChar w:fldCharType="end"/>
      </w:r>
      <w:r>
        <w:fldChar w:fldCharType="begin"/>
      </w:r>
      <w:r w:rsidR="00333A08">
        <w:instrText>HYPERLINK  \l "_Reporting_accidents_and"</w:instrText>
      </w:r>
      <w:r>
        <w:fldChar w:fldCharType="separate"/>
      </w:r>
      <w:r w:rsidRPr="00A97898">
        <w:rPr>
          <w:rStyle w:val="Hyperlink"/>
        </w:rPr>
        <w:t xml:space="preserve">Reporting </w:t>
      </w:r>
      <w:r>
        <w:rPr>
          <w:rStyle w:val="Hyperlink"/>
        </w:rPr>
        <w:t>accidents and record keeping</w:t>
      </w:r>
    </w:p>
    <w:p w14:paraId="61DD1115" w14:textId="316C78DB" w:rsidR="00923009" w:rsidRPr="00E86816" w:rsidRDefault="00923009" w:rsidP="003F3F9B">
      <w:pPr>
        <w:pStyle w:val="ListParagraph"/>
        <w:numPr>
          <w:ilvl w:val="0"/>
          <w:numId w:val="73"/>
        </w:numPr>
        <w:ind w:left="426"/>
        <w:rPr>
          <w:rStyle w:val="Hyperlink"/>
          <w:rFonts w:ascii="Arial" w:hAnsi="Arial" w:cs="Arial"/>
        </w:rPr>
      </w:pPr>
      <w:r>
        <w:fldChar w:fldCharType="end"/>
      </w:r>
      <w:r>
        <w:fldChar w:fldCharType="begin"/>
      </w:r>
      <w:r>
        <w:instrText xml:space="preserve"> HYPERLINK  \l "_Offsite_visits_and" </w:instrText>
      </w:r>
      <w:r>
        <w:fldChar w:fldCharType="separate"/>
      </w:r>
      <w:r w:rsidRPr="00E86816">
        <w:rPr>
          <w:rStyle w:val="Hyperlink"/>
        </w:rPr>
        <w:t>Offsite visits and events</w:t>
      </w:r>
    </w:p>
    <w:p w14:paraId="78E54D6F" w14:textId="4A9E3610" w:rsidR="00923009" w:rsidRPr="003F3F9B" w:rsidRDefault="00923009" w:rsidP="0085168C">
      <w:pPr>
        <w:pStyle w:val="ListParagraph"/>
        <w:numPr>
          <w:ilvl w:val="0"/>
          <w:numId w:val="73"/>
        </w:numPr>
        <w:ind w:left="426" w:hanging="426"/>
        <w:rPr>
          <w:rStyle w:val="Hyperlink"/>
          <w:rFonts w:ascii="Arial" w:hAnsi="Arial" w:cs="Arial"/>
        </w:rPr>
      </w:pPr>
      <w:r>
        <w:fldChar w:fldCharType="end"/>
      </w:r>
      <w:r>
        <w:fldChar w:fldCharType="begin"/>
      </w:r>
      <w:r>
        <w:instrText xml:space="preserve"> HYPERLINK  \l "_Storage_of_medication" </w:instrText>
      </w:r>
      <w:r>
        <w:fldChar w:fldCharType="separate"/>
      </w:r>
      <w:r w:rsidRPr="00E86816">
        <w:rPr>
          <w:rStyle w:val="Hyperlink"/>
        </w:rPr>
        <w:t>Storage of medication</w:t>
      </w:r>
    </w:p>
    <w:p w14:paraId="02270F23" w14:textId="3A59F94C" w:rsidR="00A4759C" w:rsidRDefault="00923009" w:rsidP="000C5E08">
      <w:pPr>
        <w:pStyle w:val="ListParagraph"/>
        <w:numPr>
          <w:ilvl w:val="0"/>
          <w:numId w:val="73"/>
        </w:numPr>
        <w:ind w:left="426" w:hanging="426"/>
      </w:pPr>
      <w:r>
        <w:fldChar w:fldCharType="end"/>
      </w:r>
      <w:hyperlink w:anchor="_Illnesses" w:history="1">
        <w:r w:rsidRPr="003F3F9B">
          <w:rPr>
            <w:rStyle w:val="Hyperlink"/>
          </w:rPr>
          <w:t>Illnesses</w:t>
        </w:r>
        <w:r w:rsidR="00A4759C">
          <w:rPr>
            <w:rStyle w:val="Hyperlink"/>
          </w:rPr>
          <w:t xml:space="preserve"> and allergies</w:t>
        </w:r>
      </w:hyperlink>
      <w:r w:rsidR="00A4759C">
        <w:t xml:space="preserve"> </w:t>
      </w:r>
    </w:p>
    <w:p w14:paraId="2F7C72E7" w14:textId="0808A8F7" w:rsidR="00923009" w:rsidRPr="003F3F9B" w:rsidRDefault="00923009" w:rsidP="003F3F9B">
      <w:pPr>
        <w:pStyle w:val="ListParagraph"/>
        <w:numPr>
          <w:ilvl w:val="0"/>
          <w:numId w:val="73"/>
        </w:numPr>
        <w:ind w:left="426" w:hanging="426"/>
        <w:rPr>
          <w:rStyle w:val="Hyperlink"/>
          <w:rFonts w:ascii="Arial" w:hAnsi="Arial" w:cs="Arial"/>
        </w:rPr>
      </w:pPr>
      <w:r w:rsidRPr="003F3F9B">
        <w:fldChar w:fldCharType="begin"/>
      </w:r>
      <w:r w:rsidRPr="003F3F9B">
        <w:instrText xml:space="preserve"> HYPERLINK  \l "_Consent" </w:instrText>
      </w:r>
      <w:r w:rsidRPr="003F3F9B">
        <w:fldChar w:fldCharType="separate"/>
      </w:r>
      <w:r w:rsidRPr="003F3F9B">
        <w:rPr>
          <w:rStyle w:val="Hyperlink"/>
        </w:rPr>
        <w:t>Consent</w:t>
      </w:r>
    </w:p>
    <w:p w14:paraId="762C8A83" w14:textId="77777777" w:rsidR="003F3F9B" w:rsidRPr="003F3F9B" w:rsidRDefault="00923009" w:rsidP="003F3F9B">
      <w:pPr>
        <w:pStyle w:val="ListParagraph"/>
        <w:numPr>
          <w:ilvl w:val="0"/>
          <w:numId w:val="73"/>
        </w:numPr>
        <w:ind w:left="426" w:hanging="426"/>
        <w:rPr>
          <w:rFonts w:cs="Arial"/>
        </w:rPr>
      </w:pPr>
      <w:r w:rsidRPr="003F3F9B">
        <w:fldChar w:fldCharType="end"/>
      </w:r>
      <w:hyperlink w:anchor="_Monitoring_and_review" w:history="1">
        <w:r w:rsidRPr="003F3F9B">
          <w:rPr>
            <w:rStyle w:val="Hyperlink"/>
          </w:rPr>
          <w:t>Monitoring and review</w:t>
        </w:r>
      </w:hyperlink>
    </w:p>
    <w:p w14:paraId="3FFCC664" w14:textId="77777777" w:rsidR="00923009" w:rsidRDefault="00923009">
      <w:pPr>
        <w:rPr>
          <w:rStyle w:val="Hyperlink"/>
          <w:rFonts w:cs="Arial"/>
        </w:rPr>
      </w:pPr>
      <w:r>
        <w:rPr>
          <w:rStyle w:val="Hyperlink"/>
          <w:rFonts w:cs="Arial"/>
        </w:rPr>
        <w:br w:type="page"/>
      </w:r>
    </w:p>
    <w:p w14:paraId="45B1E826" w14:textId="77777777" w:rsidR="00233A96" w:rsidRPr="000339D1" w:rsidRDefault="00233A96" w:rsidP="000339D1">
      <w:pPr>
        <w:spacing w:before="200"/>
        <w:rPr>
          <w:b/>
          <w:bCs/>
          <w:sz w:val="28"/>
          <w:szCs w:val="28"/>
        </w:rPr>
      </w:pPr>
      <w:bookmarkStart w:id="3" w:name="_Statement_of_intent"/>
      <w:bookmarkEnd w:id="3"/>
      <w:r w:rsidRPr="000339D1">
        <w:rPr>
          <w:b/>
          <w:bCs/>
          <w:sz w:val="28"/>
          <w:szCs w:val="28"/>
        </w:rPr>
        <w:lastRenderedPageBreak/>
        <w:t xml:space="preserve">Statement of intent </w:t>
      </w:r>
    </w:p>
    <w:bookmarkEnd w:id="0"/>
    <w:bookmarkEnd w:id="1"/>
    <w:p w14:paraId="5523E3D4" w14:textId="060BA0C0" w:rsidR="00233A96" w:rsidRPr="00F040B9" w:rsidRDefault="000D0CD8" w:rsidP="003F3F9B">
      <w:pPr>
        <w:spacing w:before="200"/>
        <w:jc w:val="both"/>
        <w:rPr>
          <w:rFonts w:cs="Arial"/>
        </w:rPr>
      </w:pPr>
      <w:proofErr w:type="spellStart"/>
      <w:r>
        <w:rPr>
          <w:rFonts w:cs="Arial"/>
          <w:b/>
          <w:bCs/>
          <w:color w:val="FF6900"/>
          <w:u w:val="single"/>
        </w:rPr>
        <w:t>Todwick</w:t>
      </w:r>
      <w:proofErr w:type="spellEnd"/>
      <w:r>
        <w:rPr>
          <w:rFonts w:cs="Arial"/>
          <w:b/>
          <w:bCs/>
          <w:color w:val="FF6900"/>
          <w:u w:val="single"/>
        </w:rPr>
        <w:t xml:space="preserve"> Primary School</w:t>
      </w:r>
      <w:r w:rsidR="00233A96" w:rsidRPr="008F41F6">
        <w:rPr>
          <w:rFonts w:cs="Arial"/>
          <w:color w:val="FF6900"/>
        </w:rPr>
        <w:t xml:space="preserve"> </w:t>
      </w:r>
      <w:r w:rsidR="00233A96" w:rsidRPr="00F040B9">
        <w:rPr>
          <w:rFonts w:cs="Arial"/>
        </w:rPr>
        <w:t xml:space="preserve">is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14:paraId="5CE816AD" w14:textId="77777777" w:rsidR="00233A96" w:rsidRPr="00F040B9" w:rsidRDefault="00233A96" w:rsidP="003F3F9B">
      <w:pPr>
        <w:spacing w:before="200"/>
        <w:jc w:val="both"/>
        <w:rPr>
          <w:rFonts w:cs="Arial"/>
        </w:rPr>
      </w:pPr>
      <w:r w:rsidRPr="00F040B9">
        <w:rPr>
          <w:rFonts w:cs="Arial"/>
        </w:rPr>
        <w:t>The school will take every reasonable precaution to ensure the safety and wellbeing of all staf</w:t>
      </w:r>
      <w:r>
        <w:rPr>
          <w:rFonts w:cs="Arial"/>
        </w:rPr>
        <w:t xml:space="preserve">f, </w:t>
      </w:r>
      <w:r w:rsidRPr="00F040B9">
        <w:rPr>
          <w:rFonts w:cs="Arial"/>
        </w:rPr>
        <w:t>pupils</w:t>
      </w:r>
      <w:r>
        <w:rPr>
          <w:rFonts w:cs="Arial"/>
        </w:rPr>
        <w:t xml:space="preserve"> and visitors</w:t>
      </w:r>
      <w:r w:rsidRPr="00F040B9">
        <w:rPr>
          <w:rFonts w:cs="Arial"/>
        </w:rPr>
        <w:t xml:space="preserve">. </w:t>
      </w:r>
    </w:p>
    <w:p w14:paraId="4EBAE2CF" w14:textId="77777777" w:rsidR="00233A96" w:rsidRDefault="00233A96" w:rsidP="003F3F9B">
      <w:pPr>
        <w:spacing w:before="200"/>
        <w:jc w:val="both"/>
      </w:pPr>
      <w:r>
        <w:t>This policy aims to:</w:t>
      </w:r>
    </w:p>
    <w:p w14:paraId="729BF19E" w14:textId="77777777" w:rsidR="00233A96" w:rsidRDefault="00233A96" w:rsidP="00233A96">
      <w:pPr>
        <w:pStyle w:val="ListParagraph"/>
        <w:numPr>
          <w:ilvl w:val="0"/>
          <w:numId w:val="53"/>
        </w:numPr>
        <w:jc w:val="both"/>
      </w:pPr>
      <w:r>
        <w:t>Ensure that the school has adequate, safe and effective first aid provision for every pupil, member of staff and visitor to be well looked after in the event of any illness, accident or injury, no matter how major or minor.</w:t>
      </w:r>
    </w:p>
    <w:p w14:paraId="6391331B" w14:textId="77777777" w:rsidR="00233A96" w:rsidRPr="004108B8" w:rsidRDefault="00233A96" w:rsidP="00233A96">
      <w:pPr>
        <w:pStyle w:val="ListParagraph"/>
        <w:numPr>
          <w:ilvl w:val="0"/>
          <w:numId w:val="53"/>
        </w:numPr>
        <w:jc w:val="both"/>
      </w:pPr>
      <w:r>
        <w:t xml:space="preserve">Ensure that staff and pupils are aware of the procedures in the event of </w:t>
      </w:r>
      <w:r w:rsidRPr="004108B8">
        <w:t>any illness, accident or injury.</w:t>
      </w:r>
    </w:p>
    <w:p w14:paraId="546284A0" w14:textId="77777777" w:rsidR="00233A96" w:rsidRPr="004108B8" w:rsidRDefault="00233A96" w:rsidP="00233A96">
      <w:pPr>
        <w:pStyle w:val="ListParagraph"/>
        <w:numPr>
          <w:ilvl w:val="0"/>
          <w:numId w:val="53"/>
        </w:numPr>
        <w:jc w:val="both"/>
      </w:pPr>
      <w:r w:rsidRPr="004108B8">
        <w:t xml:space="preserve">Ensure that medicines are only administered at the school when express permission has been granted for this. </w:t>
      </w:r>
    </w:p>
    <w:p w14:paraId="6286C497" w14:textId="77777777" w:rsidR="00233A96" w:rsidRDefault="00233A96" w:rsidP="00233A96">
      <w:pPr>
        <w:pStyle w:val="ListParagraph"/>
        <w:numPr>
          <w:ilvl w:val="0"/>
          <w:numId w:val="53"/>
        </w:numPr>
        <w:jc w:val="both"/>
      </w:pPr>
      <w:r w:rsidRPr="004108B8">
        <w:t>Ensure that all medicines are appropriately</w:t>
      </w:r>
      <w:r>
        <w:t xml:space="preserve"> stored.</w:t>
      </w:r>
    </w:p>
    <w:p w14:paraId="6730C638" w14:textId="77777777" w:rsidR="00233A96" w:rsidRDefault="00233A96" w:rsidP="00233A96">
      <w:pPr>
        <w:pStyle w:val="ListParagraph"/>
        <w:numPr>
          <w:ilvl w:val="0"/>
          <w:numId w:val="53"/>
        </w:numPr>
        <w:jc w:val="both"/>
      </w:pPr>
      <w:r>
        <w:t>Promote effective infection control.</w:t>
      </w:r>
    </w:p>
    <w:p w14:paraId="55314BBA" w14:textId="77777777" w:rsidR="00233A96" w:rsidRDefault="00233A96" w:rsidP="003F3F9B">
      <w:pPr>
        <w:spacing w:before="20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3B9D4495" w14:textId="6C5AF1E6" w:rsidR="00A23725" w:rsidRPr="00BF3F57" w:rsidRDefault="00A23725" w:rsidP="00B00DE0">
      <w:pPr>
        <w:spacing w:before="200"/>
        <w:jc w:val="both"/>
        <w:rPr>
          <w:b/>
          <w:bCs/>
          <w:sz w:val="28"/>
          <w:szCs w:val="28"/>
        </w:rPr>
      </w:pPr>
    </w:p>
    <w:p w14:paraId="0F1C4E70" w14:textId="77777777" w:rsidR="00A23725" w:rsidRDefault="00A23725" w:rsidP="00B00DE0">
      <w:pPr>
        <w:jc w:val="both"/>
      </w:pPr>
    </w:p>
    <w:p w14:paraId="4BF9CE7E" w14:textId="77777777" w:rsidR="00A23725" w:rsidRDefault="00A23725" w:rsidP="00B00DE0">
      <w:pPr>
        <w:jc w:val="both"/>
        <w:sectPr w:rsidR="00A23725" w:rsidSect="004045D3">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7A1AFD0" w14:textId="5154D8F7" w:rsidR="00EF5F8D" w:rsidRPr="00082095" w:rsidRDefault="00EF5F8D" w:rsidP="009647C8">
      <w:pPr>
        <w:pStyle w:val="Heading10"/>
      </w:pPr>
      <w:bookmarkStart w:id="4" w:name="_Legal_framework_1"/>
      <w:bookmarkStart w:id="5" w:name="_[Updated]_Legal_framework"/>
      <w:bookmarkStart w:id="6" w:name="Section1"/>
      <w:bookmarkStart w:id="7" w:name="Subsection1"/>
      <w:bookmarkEnd w:id="4"/>
      <w:bookmarkEnd w:id="5"/>
      <w:r w:rsidRPr="00082095">
        <w:lastRenderedPageBreak/>
        <w:t>Legal framework</w:t>
      </w:r>
    </w:p>
    <w:bookmarkEnd w:id="6"/>
    <w:bookmarkEnd w:id="7"/>
    <w:p w14:paraId="40E2A165" w14:textId="2662D133" w:rsidR="00EF5F8D" w:rsidRDefault="00EF5F8D" w:rsidP="003F3F9B">
      <w:pPr>
        <w:spacing w:before="200"/>
        <w:jc w:val="both"/>
      </w:pPr>
      <w:r>
        <w:t>This policy has due regard to legislation and statutory guidance, including, but not limited to, the following:</w:t>
      </w:r>
      <w:r w:rsidRPr="00EC7305">
        <w:t xml:space="preserve"> </w:t>
      </w:r>
    </w:p>
    <w:p w14:paraId="51566992" w14:textId="77777777" w:rsidR="00EF5F8D" w:rsidRPr="00EE5C9D" w:rsidRDefault="00EF5F8D" w:rsidP="003F3F9B">
      <w:pPr>
        <w:pStyle w:val="ListParagraph"/>
        <w:numPr>
          <w:ilvl w:val="0"/>
          <w:numId w:val="46"/>
        </w:numPr>
        <w:jc w:val="both"/>
      </w:pPr>
      <w:r w:rsidRPr="00EE5C9D">
        <w:t>Health and Safety at Work etc. Act 1974</w:t>
      </w:r>
    </w:p>
    <w:p w14:paraId="7B1CE39F" w14:textId="3A7053BC" w:rsidR="00EF5F8D" w:rsidRDefault="00EF5F8D" w:rsidP="003F3F9B">
      <w:pPr>
        <w:pStyle w:val="ListParagraph"/>
        <w:numPr>
          <w:ilvl w:val="0"/>
          <w:numId w:val="46"/>
        </w:numPr>
        <w:jc w:val="both"/>
      </w:pPr>
      <w:r w:rsidRPr="00EE5C9D">
        <w:t>The Health and Safety (First Aid) Regulations 1981</w:t>
      </w:r>
    </w:p>
    <w:p w14:paraId="02492FD6" w14:textId="09413830" w:rsidR="001A1A13" w:rsidRPr="00EE5C9D" w:rsidRDefault="001A1A13" w:rsidP="0085168C">
      <w:pPr>
        <w:pStyle w:val="ListParagraph"/>
        <w:numPr>
          <w:ilvl w:val="0"/>
          <w:numId w:val="46"/>
        </w:numPr>
        <w:jc w:val="both"/>
      </w:pPr>
      <w:r>
        <w:t>The Road Vehicles (Construction and Use) Regulations 1986</w:t>
      </w:r>
    </w:p>
    <w:p w14:paraId="1E5545F2" w14:textId="77777777" w:rsidR="00EF5F8D" w:rsidRPr="00EE5C9D" w:rsidRDefault="00EF5F8D" w:rsidP="003F3F9B">
      <w:pPr>
        <w:pStyle w:val="ListParagraph"/>
        <w:numPr>
          <w:ilvl w:val="0"/>
          <w:numId w:val="46"/>
        </w:numPr>
        <w:jc w:val="both"/>
      </w:pPr>
      <w:r w:rsidRPr="00EE5C9D">
        <w:t>The Management of Health and Safety at Work Regulations 1999</w:t>
      </w:r>
    </w:p>
    <w:p w14:paraId="48692011" w14:textId="38CC2DFF" w:rsidR="00EF5F8D" w:rsidRPr="00EE5C9D" w:rsidRDefault="00EF5F8D" w:rsidP="003F3F9B">
      <w:pPr>
        <w:pStyle w:val="ListParagraph"/>
        <w:numPr>
          <w:ilvl w:val="0"/>
          <w:numId w:val="46"/>
        </w:numPr>
        <w:jc w:val="both"/>
      </w:pPr>
      <w:r w:rsidRPr="00EE5C9D">
        <w:t xml:space="preserve">The Reporting of Injuries, Diseases and Dangerous Occurrences Regulations (RIDDOR) </w:t>
      </w:r>
      <w:r w:rsidR="004B7712">
        <w:t>2013</w:t>
      </w:r>
    </w:p>
    <w:p w14:paraId="04000D23" w14:textId="77777777" w:rsidR="00EF5F8D" w:rsidRPr="00EE5C9D" w:rsidRDefault="00EF5F8D" w:rsidP="003F3F9B">
      <w:pPr>
        <w:pStyle w:val="ListParagraph"/>
        <w:numPr>
          <w:ilvl w:val="0"/>
          <w:numId w:val="46"/>
        </w:numPr>
        <w:jc w:val="both"/>
      </w:pPr>
      <w:r w:rsidRPr="00EE5C9D">
        <w:t>DfE (2015) ‘Supporting pupils at school with medical conditions’</w:t>
      </w:r>
    </w:p>
    <w:p w14:paraId="7B6785A0" w14:textId="32408A9A" w:rsidR="00EF5F8D" w:rsidRPr="00C20F01" w:rsidRDefault="00EF5F8D" w:rsidP="003F3F9B">
      <w:pPr>
        <w:pStyle w:val="ListParagraph"/>
        <w:numPr>
          <w:ilvl w:val="0"/>
          <w:numId w:val="46"/>
        </w:numPr>
        <w:jc w:val="both"/>
      </w:pPr>
      <w:r w:rsidRPr="00EE5C9D">
        <w:t>DfE (2019</w:t>
      </w:r>
      <w:r w:rsidRPr="00C20F01">
        <w:t>) ‘Automated external defibrillators (AEDs)’</w:t>
      </w:r>
    </w:p>
    <w:p w14:paraId="5D308715" w14:textId="207C9E51" w:rsidR="00E950B7" w:rsidRDefault="00EF5F8D" w:rsidP="00E950B7">
      <w:pPr>
        <w:pStyle w:val="ListParagraph"/>
        <w:numPr>
          <w:ilvl w:val="0"/>
          <w:numId w:val="46"/>
        </w:numPr>
        <w:jc w:val="both"/>
      </w:pPr>
      <w:r w:rsidRPr="00C20F01">
        <w:t>DfE (20</w:t>
      </w:r>
      <w:r w:rsidR="00AD69EE">
        <w:t>2</w:t>
      </w:r>
      <w:r w:rsidRPr="00C20F01">
        <w:t>1) ‘Statutory framework for the early years foundation stage’</w:t>
      </w:r>
      <w:r>
        <w:t xml:space="preserve"> </w:t>
      </w:r>
    </w:p>
    <w:p w14:paraId="1BC45D8F" w14:textId="1736AD49" w:rsidR="000C43ED" w:rsidRDefault="00E950B7" w:rsidP="000C43ED">
      <w:pPr>
        <w:pStyle w:val="ListParagraph"/>
        <w:numPr>
          <w:ilvl w:val="0"/>
          <w:numId w:val="46"/>
        </w:numPr>
        <w:jc w:val="both"/>
      </w:pPr>
      <w:r>
        <w:t>DfE (2022) ‘First aid in school</w:t>
      </w:r>
      <w:r w:rsidR="00C220B7">
        <w:t>s</w:t>
      </w:r>
      <w:r>
        <w:t>, early years and further education’</w:t>
      </w:r>
    </w:p>
    <w:p w14:paraId="7EF4C017" w14:textId="71120D62" w:rsidR="00EF5F8D" w:rsidRDefault="00EF5F8D" w:rsidP="003F3F9B">
      <w:pPr>
        <w:spacing w:before="200"/>
        <w:jc w:val="both"/>
      </w:pPr>
      <w:r>
        <w:t>The policy is implemented in conjunction with the following school policies:</w:t>
      </w:r>
    </w:p>
    <w:p w14:paraId="0E7A2AB2" w14:textId="77777777" w:rsidR="00EF5F8D" w:rsidRPr="00EF5F8D" w:rsidRDefault="00EF5F8D" w:rsidP="003F3F9B">
      <w:pPr>
        <w:pStyle w:val="ListParagraph"/>
        <w:numPr>
          <w:ilvl w:val="0"/>
          <w:numId w:val="47"/>
        </w:numPr>
        <w:jc w:val="both"/>
      </w:pPr>
      <w:r w:rsidRPr="00EF5F8D">
        <w:t>Health and Safety Policy</w:t>
      </w:r>
    </w:p>
    <w:p w14:paraId="7FC49759" w14:textId="77777777" w:rsidR="00EF5F8D" w:rsidRPr="00EF5F8D" w:rsidRDefault="00EF5F8D" w:rsidP="003F3F9B">
      <w:pPr>
        <w:pStyle w:val="ListParagraph"/>
        <w:numPr>
          <w:ilvl w:val="0"/>
          <w:numId w:val="47"/>
        </w:numPr>
        <w:jc w:val="both"/>
      </w:pPr>
      <w:r w:rsidRPr="00EF5F8D">
        <w:t>Administering Medication Policy</w:t>
      </w:r>
    </w:p>
    <w:p w14:paraId="33EF2360" w14:textId="77777777" w:rsidR="00EF5F8D" w:rsidRPr="00EF5F8D" w:rsidRDefault="00EF5F8D" w:rsidP="003F3F9B">
      <w:pPr>
        <w:pStyle w:val="ListParagraph"/>
        <w:numPr>
          <w:ilvl w:val="0"/>
          <w:numId w:val="47"/>
        </w:numPr>
        <w:jc w:val="both"/>
      </w:pPr>
      <w:r w:rsidRPr="00EF5F8D">
        <w:t xml:space="preserve">Infection Control Policy </w:t>
      </w:r>
    </w:p>
    <w:p w14:paraId="782CDF08" w14:textId="77777777" w:rsidR="00EF5F8D" w:rsidRPr="00EF5F8D" w:rsidRDefault="00EF5F8D" w:rsidP="003F3F9B">
      <w:pPr>
        <w:pStyle w:val="ListParagraph"/>
        <w:numPr>
          <w:ilvl w:val="0"/>
          <w:numId w:val="47"/>
        </w:numPr>
        <w:jc w:val="both"/>
      </w:pPr>
      <w:r w:rsidRPr="00EF5F8D">
        <w:t>Supporting Pupils with Medical Conditions Policy</w:t>
      </w:r>
    </w:p>
    <w:p w14:paraId="6C7528D8" w14:textId="0B34B4FC" w:rsidR="00EF5F8D" w:rsidRPr="00EF5F8D" w:rsidRDefault="00EF5F8D" w:rsidP="003F3F9B">
      <w:pPr>
        <w:pStyle w:val="ListParagraph"/>
        <w:numPr>
          <w:ilvl w:val="0"/>
          <w:numId w:val="47"/>
        </w:numPr>
        <w:jc w:val="both"/>
      </w:pPr>
      <w:r w:rsidRPr="00EF5F8D">
        <w:t>Record</w:t>
      </w:r>
      <w:r w:rsidR="002D5EEE">
        <w:t>s</w:t>
      </w:r>
      <w:r w:rsidRPr="00EF5F8D">
        <w:t xml:space="preserve"> Management Policy</w:t>
      </w:r>
    </w:p>
    <w:p w14:paraId="65ACD8E2" w14:textId="77777777" w:rsidR="00EF5F8D" w:rsidRPr="00EF5F8D" w:rsidRDefault="00EF5F8D" w:rsidP="003F3F9B">
      <w:pPr>
        <w:pStyle w:val="ListParagraph"/>
        <w:numPr>
          <w:ilvl w:val="0"/>
          <w:numId w:val="47"/>
        </w:numPr>
        <w:jc w:val="both"/>
      </w:pPr>
      <w:r w:rsidRPr="00EF5F8D">
        <w:t>Allergen and Anaphylaxis Policy</w:t>
      </w:r>
    </w:p>
    <w:p w14:paraId="33093E07" w14:textId="5A328FCF" w:rsidR="00EF5F8D" w:rsidRPr="00EF5F8D" w:rsidRDefault="00EF5F8D" w:rsidP="003F3F9B">
      <w:pPr>
        <w:pStyle w:val="ListParagraph"/>
        <w:numPr>
          <w:ilvl w:val="0"/>
          <w:numId w:val="47"/>
        </w:numPr>
        <w:jc w:val="both"/>
      </w:pPr>
      <w:r w:rsidRPr="00EF5F8D">
        <w:t>Behaviour Policy</w:t>
      </w:r>
    </w:p>
    <w:p w14:paraId="049D69EA" w14:textId="77777777" w:rsidR="00EF5F8D" w:rsidRPr="00EF5F8D" w:rsidRDefault="00EF5F8D" w:rsidP="003F3F9B">
      <w:pPr>
        <w:pStyle w:val="ListParagraph"/>
        <w:numPr>
          <w:ilvl w:val="0"/>
          <w:numId w:val="47"/>
        </w:numPr>
        <w:jc w:val="both"/>
      </w:pPr>
      <w:r w:rsidRPr="00EF5F8D">
        <w:t>Child Protection and Safeguarding Policy</w:t>
      </w:r>
    </w:p>
    <w:p w14:paraId="798B488F" w14:textId="77777777" w:rsidR="00EF5F8D" w:rsidRDefault="00EF5F8D" w:rsidP="003F3F9B">
      <w:pPr>
        <w:pStyle w:val="ListParagraph"/>
        <w:numPr>
          <w:ilvl w:val="0"/>
          <w:numId w:val="47"/>
        </w:numPr>
        <w:jc w:val="both"/>
      </w:pPr>
      <w:r w:rsidRPr="00EF5F8D">
        <w:t>Lone Working Policy</w:t>
      </w:r>
    </w:p>
    <w:p w14:paraId="3E7D596D" w14:textId="54712537" w:rsidR="00EF5F8D" w:rsidRPr="00EF5F8D" w:rsidRDefault="00EF5F8D" w:rsidP="003F3F9B">
      <w:pPr>
        <w:pStyle w:val="ListParagraph"/>
        <w:numPr>
          <w:ilvl w:val="0"/>
          <w:numId w:val="47"/>
        </w:numPr>
        <w:jc w:val="both"/>
      </w:pPr>
      <w:r w:rsidRPr="00EF5F8D">
        <w:t xml:space="preserve">Educational Visits and </w:t>
      </w:r>
      <w:r>
        <w:t xml:space="preserve">School </w:t>
      </w:r>
      <w:r w:rsidRPr="00EF5F8D">
        <w:t>Trips Policy</w:t>
      </w:r>
    </w:p>
    <w:p w14:paraId="69DC92D2" w14:textId="0952ADFA" w:rsidR="00EF5F8D" w:rsidRDefault="00EF5F8D" w:rsidP="009647C8">
      <w:pPr>
        <w:pStyle w:val="Heading10"/>
      </w:pPr>
      <w:bookmarkStart w:id="8" w:name="_[New]_R_oles"/>
      <w:bookmarkStart w:id="9" w:name="Subsection2"/>
      <w:bookmarkEnd w:id="8"/>
      <w:r>
        <w:t>Roles and responsibilities</w:t>
      </w:r>
    </w:p>
    <w:p w14:paraId="4DF97587" w14:textId="77777777" w:rsidR="00EF5F8D" w:rsidRDefault="00EF5F8D" w:rsidP="003F3F9B">
      <w:pPr>
        <w:spacing w:before="200"/>
        <w:jc w:val="both"/>
      </w:pPr>
      <w:r>
        <w:t xml:space="preserve">The </w:t>
      </w:r>
      <w:r w:rsidRPr="00EF5F8D">
        <w:t xml:space="preserve">governing board </w:t>
      </w:r>
      <w:r>
        <w:t>is responsible for:</w:t>
      </w:r>
    </w:p>
    <w:p w14:paraId="761EA3D1" w14:textId="76D8E6D3" w:rsidR="00EF5F8D" w:rsidRDefault="00EF5F8D" w:rsidP="0056196D">
      <w:pPr>
        <w:pStyle w:val="ListParagraph"/>
        <w:numPr>
          <w:ilvl w:val="0"/>
          <w:numId w:val="91"/>
        </w:numPr>
        <w:jc w:val="both"/>
      </w:pPr>
      <w:r w:rsidRPr="0056196D">
        <w:t>The overarching development and implementation of this policy and all corresponding procedures</w:t>
      </w:r>
      <w:r>
        <w:t>.</w:t>
      </w:r>
    </w:p>
    <w:p w14:paraId="107F78B9" w14:textId="77777777" w:rsidR="00EF5F8D" w:rsidRDefault="00EF5F8D" w:rsidP="003F3F9B">
      <w:pPr>
        <w:pStyle w:val="ListParagraph"/>
        <w:numPr>
          <w:ilvl w:val="0"/>
          <w:numId w:val="49"/>
        </w:numPr>
        <w:jc w:val="both"/>
      </w:pPr>
      <w:r>
        <w:t>Ensuring that the relevant risk assessments, and assessments of the first aid needs of the school specifically, have been conducted.</w:t>
      </w:r>
    </w:p>
    <w:p w14:paraId="054704FD" w14:textId="77777777" w:rsidR="00EF5F8D" w:rsidRDefault="00EF5F8D" w:rsidP="003F3F9B">
      <w:pPr>
        <w:pStyle w:val="ListParagraph"/>
        <w:numPr>
          <w:ilvl w:val="0"/>
          <w:numId w:val="49"/>
        </w:numPr>
        <w:jc w:val="both"/>
      </w:pPr>
      <w:r>
        <w:t>Ensuring that there is a sufficient number of appointed first aiders within the school based upon these assessments.</w:t>
      </w:r>
    </w:p>
    <w:p w14:paraId="1096FEBB" w14:textId="77777777" w:rsidR="00EF5F8D" w:rsidRDefault="00EF5F8D" w:rsidP="003F3F9B">
      <w:pPr>
        <w:pStyle w:val="ListParagraph"/>
        <w:numPr>
          <w:ilvl w:val="0"/>
          <w:numId w:val="49"/>
        </w:numPr>
        <w:jc w:val="both"/>
      </w:pPr>
      <w:r>
        <w:t xml:space="preserve">Ensuring that there are procedures and arrangements in place for first aid during off-site or out-of-hours activities, e.g. educational visits or parents’ evenings. </w:t>
      </w:r>
    </w:p>
    <w:p w14:paraId="0BB714D8" w14:textId="77777777" w:rsidR="00EF5F8D" w:rsidRDefault="00EF5F8D" w:rsidP="003F3F9B">
      <w:pPr>
        <w:pStyle w:val="ListParagraph"/>
        <w:numPr>
          <w:ilvl w:val="0"/>
          <w:numId w:val="49"/>
        </w:numPr>
        <w:jc w:val="both"/>
      </w:pPr>
      <w:r>
        <w:t>Ensuring that insurance arrangements provide full cover for any potential claims arising from actions of staff acting within the scope of their employment.</w:t>
      </w:r>
    </w:p>
    <w:p w14:paraId="09A74BD5" w14:textId="77777777" w:rsidR="00EF5F8D" w:rsidRDefault="00EF5F8D" w:rsidP="003F3F9B">
      <w:pPr>
        <w:pStyle w:val="ListParagraph"/>
        <w:numPr>
          <w:ilvl w:val="0"/>
          <w:numId w:val="49"/>
        </w:numPr>
        <w:jc w:val="both"/>
      </w:pPr>
      <w:r>
        <w:t xml:space="preserve">Ensuring that appropriate and sufficient first aid training is provided for staff, and ensuring that processes are in place to validate that staff who have undertaken training have sufficient understanding, confidence and expertise in carrying out first aid duties. </w:t>
      </w:r>
    </w:p>
    <w:p w14:paraId="7214E80B" w14:textId="77777777" w:rsidR="00EF5F8D" w:rsidRDefault="00EF5F8D" w:rsidP="003F3F9B">
      <w:pPr>
        <w:pStyle w:val="ListParagraph"/>
        <w:numPr>
          <w:ilvl w:val="0"/>
          <w:numId w:val="49"/>
        </w:numPr>
        <w:jc w:val="both"/>
      </w:pPr>
      <w:r>
        <w:t>Ensuring that adequate equipment and facilities are provided for the school site.</w:t>
      </w:r>
    </w:p>
    <w:p w14:paraId="2716DAA5" w14:textId="77777777" w:rsidR="00EF5F8D" w:rsidRDefault="00EF5F8D" w:rsidP="003F3F9B">
      <w:pPr>
        <w:pStyle w:val="ListParagraph"/>
        <w:numPr>
          <w:ilvl w:val="0"/>
          <w:numId w:val="49"/>
        </w:numPr>
        <w:jc w:val="both"/>
      </w:pPr>
      <w:r>
        <w:lastRenderedPageBreak/>
        <w:t>Ensuring that first aid provision for staff does not fall below the required standard and that provision for pupils and others complies with the relevant legislation and guidance.</w:t>
      </w:r>
    </w:p>
    <w:p w14:paraId="32CEAE1B" w14:textId="77777777" w:rsidR="00EF5F8D" w:rsidRDefault="00EF5F8D" w:rsidP="003F3F9B">
      <w:pPr>
        <w:pStyle w:val="ListParagraph"/>
        <w:numPr>
          <w:ilvl w:val="0"/>
          <w:numId w:val="49"/>
        </w:numPr>
        <w:jc w:val="both"/>
      </w:pPr>
      <w:r>
        <w:t>Ensuring that an ‘appointed person’ is selected from amongst staff to take the lead in first aid arrangements and procedures for the school.</w:t>
      </w:r>
    </w:p>
    <w:p w14:paraId="3DFA0432" w14:textId="77777777" w:rsidR="00EF5F8D" w:rsidRDefault="00EF5F8D" w:rsidP="003F3F9B">
      <w:pPr>
        <w:spacing w:before="200"/>
        <w:jc w:val="both"/>
      </w:pPr>
      <w:r w:rsidRPr="00EF5F8D">
        <w:t>The headteacher is</w:t>
      </w:r>
      <w:r>
        <w:t xml:space="preserve"> responsible for: </w:t>
      </w:r>
    </w:p>
    <w:p w14:paraId="3B7FC975" w14:textId="77777777" w:rsidR="00EF5F8D" w:rsidRDefault="00EF5F8D" w:rsidP="003F3F9B">
      <w:pPr>
        <w:pStyle w:val="ListParagraph"/>
        <w:numPr>
          <w:ilvl w:val="0"/>
          <w:numId w:val="50"/>
        </w:numPr>
        <w:jc w:val="both"/>
      </w:pPr>
      <w:r>
        <w:t>The development and implementation of this policy and its related procedures.</w:t>
      </w:r>
    </w:p>
    <w:p w14:paraId="3060586F" w14:textId="77777777" w:rsidR="00EF5F8D" w:rsidRDefault="00EF5F8D" w:rsidP="003F3F9B">
      <w:pPr>
        <w:pStyle w:val="ListParagraph"/>
        <w:numPr>
          <w:ilvl w:val="0"/>
          <w:numId w:val="50"/>
        </w:numPr>
        <w:jc w:val="both"/>
      </w:pPr>
      <w:r>
        <w:t>Ensuring that all staff and parents are made aware of the school’s policy and arrangements regarding first aid.</w:t>
      </w:r>
    </w:p>
    <w:p w14:paraId="7B2D6660" w14:textId="77777777" w:rsidR="00EF5F8D" w:rsidRDefault="00EF5F8D" w:rsidP="003F3F9B">
      <w:pPr>
        <w:pStyle w:val="ListParagraph"/>
        <w:numPr>
          <w:ilvl w:val="0"/>
          <w:numId w:val="50"/>
        </w:numPr>
        <w:jc w:val="both"/>
      </w:pPr>
      <w:r>
        <w:t>Ensuring that all staff are aware of the locations of first aid equipment and how it can be accessed, particularly in the case of an emergency.</w:t>
      </w:r>
    </w:p>
    <w:p w14:paraId="17BD58BA" w14:textId="77777777" w:rsidR="00EF5F8D" w:rsidRDefault="00EF5F8D" w:rsidP="003F3F9B">
      <w:pPr>
        <w:pStyle w:val="ListParagraph"/>
        <w:numPr>
          <w:ilvl w:val="0"/>
          <w:numId w:val="50"/>
        </w:numPr>
        <w:jc w:val="both"/>
      </w:pPr>
      <w:r>
        <w:t>Ensuring that all pupils and staff are aware of the identities of the school first aiders and how to contact them if necessary.</w:t>
      </w:r>
    </w:p>
    <w:p w14:paraId="5601A81E" w14:textId="681C18B0" w:rsidR="00EF5F8D" w:rsidRDefault="00EF5F8D" w:rsidP="0056196D">
      <w:pPr>
        <w:spacing w:before="200"/>
        <w:jc w:val="both"/>
      </w:pPr>
      <w:r>
        <w:t xml:space="preserve">Staff are </w:t>
      </w:r>
      <w:r w:rsidR="0056196D">
        <w:t>r</w:t>
      </w:r>
      <w:r>
        <w:t>esponsible for:</w:t>
      </w:r>
    </w:p>
    <w:p w14:paraId="189B6ADB" w14:textId="77777777" w:rsidR="00EF5F8D" w:rsidRDefault="00EF5F8D" w:rsidP="003F3F9B">
      <w:pPr>
        <w:pStyle w:val="ListParagraph"/>
        <w:numPr>
          <w:ilvl w:val="0"/>
          <w:numId w:val="50"/>
        </w:numPr>
        <w:jc w:val="both"/>
      </w:pPr>
      <w:r>
        <w:t xml:space="preserve">Ensuring that they have sufficient awareness of this policy and the outlined procedures, including making sure that they know who to contact in the event of any illness, accident or injury. </w:t>
      </w:r>
    </w:p>
    <w:p w14:paraId="1D5F12E0" w14:textId="0B8FF468" w:rsidR="00EF5F8D" w:rsidRDefault="00E950B7" w:rsidP="003F3F9B">
      <w:pPr>
        <w:pStyle w:val="ListParagraph"/>
        <w:numPr>
          <w:ilvl w:val="0"/>
          <w:numId w:val="50"/>
        </w:numPr>
        <w:jc w:val="both"/>
      </w:pPr>
      <w:r>
        <w:t>S</w:t>
      </w:r>
      <w:r w:rsidR="00EF5F8D">
        <w:t>ecur</w:t>
      </w:r>
      <w:r>
        <w:t>ing</w:t>
      </w:r>
      <w:r w:rsidR="00EF5F8D">
        <w:t xml:space="preserve"> the welfare of the pupils at school.</w:t>
      </w:r>
    </w:p>
    <w:p w14:paraId="6363E182" w14:textId="77777777" w:rsidR="00EF5F8D" w:rsidRDefault="00EF5F8D" w:rsidP="003F3F9B">
      <w:pPr>
        <w:pStyle w:val="ListParagraph"/>
        <w:numPr>
          <w:ilvl w:val="0"/>
          <w:numId w:val="50"/>
        </w:numPr>
        <w:jc w:val="both"/>
      </w:pPr>
      <w:r>
        <w:t>Making pupils aware of the procedures to follow in the event of illness, accident or injury.</w:t>
      </w:r>
    </w:p>
    <w:p w14:paraId="09CF12AB" w14:textId="1C95102D" w:rsidR="00EF5F8D" w:rsidRDefault="00EF5F8D" w:rsidP="003F3F9B">
      <w:pPr>
        <w:spacing w:before="200"/>
        <w:jc w:val="both"/>
      </w:pPr>
      <w:r>
        <w:t>First aid staff are responsible for:</w:t>
      </w:r>
    </w:p>
    <w:p w14:paraId="680BE6D0" w14:textId="77777777" w:rsidR="00EF5F8D" w:rsidRDefault="00EF5F8D" w:rsidP="003F3F9B">
      <w:pPr>
        <w:pStyle w:val="ListParagraph"/>
        <w:numPr>
          <w:ilvl w:val="0"/>
          <w:numId w:val="51"/>
        </w:numPr>
        <w:jc w:val="both"/>
      </w:pPr>
      <w:r>
        <w:t xml:space="preserve">Completing and renewing training as dictated by the </w:t>
      </w:r>
      <w:r w:rsidRPr="003F3F9B">
        <w:t>governing board</w:t>
      </w:r>
      <w:r>
        <w:t>.</w:t>
      </w:r>
    </w:p>
    <w:p w14:paraId="2BA29859" w14:textId="77777777" w:rsidR="00EF5F8D" w:rsidRDefault="00EF5F8D" w:rsidP="003F3F9B">
      <w:pPr>
        <w:pStyle w:val="ListParagraph"/>
        <w:numPr>
          <w:ilvl w:val="0"/>
          <w:numId w:val="51"/>
        </w:numPr>
        <w:jc w:val="both"/>
      </w:pPr>
      <w:r>
        <w:t xml:space="preserve">Ensuring that they are comfortable and confident in administering first aid. </w:t>
      </w:r>
    </w:p>
    <w:p w14:paraId="17BB5F8F" w14:textId="57C4DF12" w:rsidR="00EF5F8D" w:rsidRDefault="00EF5F8D" w:rsidP="003F3F9B">
      <w:pPr>
        <w:pStyle w:val="ListParagraph"/>
        <w:numPr>
          <w:ilvl w:val="0"/>
          <w:numId w:val="51"/>
        </w:numPr>
        <w:jc w:val="both"/>
      </w:pPr>
      <w:r>
        <w:t>Ensuring that they are fully aware of the content of this policy and any procedures for administering first aid, including emergency procedures.</w:t>
      </w:r>
    </w:p>
    <w:p w14:paraId="36AE8E08" w14:textId="10D6ADD4" w:rsidR="00E950B7" w:rsidRDefault="009E786C" w:rsidP="003F3F9B">
      <w:pPr>
        <w:pStyle w:val="ListParagraph"/>
        <w:numPr>
          <w:ilvl w:val="0"/>
          <w:numId w:val="51"/>
        </w:numPr>
        <w:jc w:val="both"/>
      </w:pPr>
      <w:r>
        <w:t>Keeping up to date with government guidance relating to first aid in schools.</w:t>
      </w:r>
    </w:p>
    <w:p w14:paraId="523C8A21" w14:textId="3043F1FC" w:rsidR="009E786C" w:rsidRDefault="000D0CD8" w:rsidP="00C15892">
      <w:pPr>
        <w:spacing w:before="200"/>
        <w:jc w:val="both"/>
        <w:rPr>
          <w:b/>
          <w:bCs/>
          <w:shd w:val="clear" w:color="auto" w:fill="47D7AC"/>
        </w:rPr>
      </w:pPr>
      <w:r>
        <w:rPr>
          <w:b/>
          <w:bCs/>
          <w:shd w:val="clear" w:color="auto" w:fill="47D7AC"/>
        </w:rPr>
        <w:t>The appointed persons for administering first aid are Tracy Radford. Donna Anderson</w:t>
      </w:r>
    </w:p>
    <w:p w14:paraId="48C4F674" w14:textId="6339B305" w:rsidR="000D0CD8" w:rsidRDefault="000D0CD8" w:rsidP="00C15892">
      <w:pPr>
        <w:spacing w:before="200"/>
        <w:jc w:val="both"/>
        <w:rPr>
          <w:b/>
          <w:bCs/>
          <w:shd w:val="clear" w:color="auto" w:fill="47D7AC"/>
        </w:rPr>
      </w:pPr>
      <w:r>
        <w:rPr>
          <w:b/>
          <w:bCs/>
          <w:shd w:val="clear" w:color="auto" w:fill="47D7AC"/>
        </w:rPr>
        <w:t xml:space="preserve">Paediatric trained persons are:  E Perry, R Holmes, </w:t>
      </w:r>
      <w:proofErr w:type="gramStart"/>
      <w:r>
        <w:rPr>
          <w:b/>
          <w:bCs/>
          <w:shd w:val="clear" w:color="auto" w:fill="47D7AC"/>
        </w:rPr>
        <w:t>A</w:t>
      </w:r>
      <w:proofErr w:type="gramEnd"/>
      <w:r>
        <w:rPr>
          <w:b/>
          <w:bCs/>
          <w:shd w:val="clear" w:color="auto" w:fill="47D7AC"/>
        </w:rPr>
        <w:t xml:space="preserve"> Oxley, R Gabbitas. </w:t>
      </w:r>
    </w:p>
    <w:p w14:paraId="3795BD34" w14:textId="7D635332" w:rsidR="000D0CD8" w:rsidRDefault="000D0CD8" w:rsidP="00C15892">
      <w:pPr>
        <w:spacing w:before="200"/>
        <w:jc w:val="both"/>
        <w:rPr>
          <w:color w:val="7C7777" w:themeColor="accent3"/>
        </w:rPr>
      </w:pPr>
      <w:r>
        <w:rPr>
          <w:b/>
          <w:bCs/>
          <w:shd w:val="clear" w:color="auto" w:fill="47D7AC"/>
        </w:rPr>
        <w:t>Photographs and names are on the board in the staff room.</w:t>
      </w:r>
    </w:p>
    <w:p w14:paraId="0A4DA088" w14:textId="5484B053" w:rsidR="00EF5F8D" w:rsidRDefault="00EF5F8D" w:rsidP="00C15892">
      <w:pPr>
        <w:spacing w:before="200"/>
        <w:jc w:val="both"/>
      </w:pPr>
      <w:r>
        <w:t>The appointed person is responsible for:</w:t>
      </w:r>
    </w:p>
    <w:p w14:paraId="5F1441FE" w14:textId="77777777" w:rsidR="00EF5F8D" w:rsidRDefault="00EF5F8D" w:rsidP="003F3F9B">
      <w:pPr>
        <w:pStyle w:val="ListParagraph"/>
        <w:numPr>
          <w:ilvl w:val="0"/>
          <w:numId w:val="52"/>
        </w:numPr>
        <w:jc w:val="both"/>
      </w:pPr>
      <w:r>
        <w:t>Overseeing the school’s first-aid arrangements.</w:t>
      </w:r>
    </w:p>
    <w:p w14:paraId="27349D25" w14:textId="77777777" w:rsidR="00EF5F8D" w:rsidRDefault="00EF5F8D" w:rsidP="003F3F9B">
      <w:pPr>
        <w:pStyle w:val="ListParagraph"/>
        <w:numPr>
          <w:ilvl w:val="0"/>
          <w:numId w:val="52"/>
        </w:numPr>
        <w:jc w:val="both"/>
      </w:pPr>
      <w:r>
        <w:t>Taking charge when someone is injured or becomes ill.</w:t>
      </w:r>
    </w:p>
    <w:p w14:paraId="287D4F30" w14:textId="77777777" w:rsidR="00EF5F8D" w:rsidRDefault="00EF5F8D" w:rsidP="003F3F9B">
      <w:pPr>
        <w:pStyle w:val="ListParagraph"/>
        <w:numPr>
          <w:ilvl w:val="0"/>
          <w:numId w:val="52"/>
        </w:numPr>
        <w:jc w:val="both"/>
      </w:pPr>
      <w:r>
        <w:t>Looking after the first-aid equipment, e.g. restocking the first aid container.</w:t>
      </w:r>
    </w:p>
    <w:p w14:paraId="6A53A77F" w14:textId="0F26607B" w:rsidR="00EF5F8D" w:rsidRDefault="00EF5F8D" w:rsidP="003F3F9B">
      <w:pPr>
        <w:pStyle w:val="ListParagraph"/>
        <w:numPr>
          <w:ilvl w:val="0"/>
          <w:numId w:val="52"/>
        </w:numPr>
        <w:jc w:val="both"/>
      </w:pPr>
      <w:r>
        <w:t>Ensuring that an ambulance or other professional medical help is summoned when appropriate.</w:t>
      </w:r>
    </w:p>
    <w:p w14:paraId="4E5017E3" w14:textId="7CBDD0C5" w:rsidR="008C16EF" w:rsidRDefault="008C16EF" w:rsidP="003F3F9B">
      <w:pPr>
        <w:pStyle w:val="ListParagraph"/>
        <w:numPr>
          <w:ilvl w:val="0"/>
          <w:numId w:val="52"/>
        </w:numPr>
        <w:jc w:val="both"/>
      </w:pPr>
      <w:r>
        <w:t>Calling the emergency services where necessary.</w:t>
      </w:r>
    </w:p>
    <w:p w14:paraId="6294A305" w14:textId="1D128971" w:rsidR="00CE29D4" w:rsidRDefault="00CE29D4" w:rsidP="003F3F9B">
      <w:pPr>
        <w:pStyle w:val="ListParagraph"/>
        <w:numPr>
          <w:ilvl w:val="0"/>
          <w:numId w:val="52"/>
        </w:numPr>
        <w:jc w:val="both"/>
      </w:pPr>
      <w:r w:rsidRPr="00CE287C">
        <w:t>Maintaining injury and illness records as required.</w:t>
      </w:r>
    </w:p>
    <w:p w14:paraId="264DA2C8" w14:textId="42336EE1" w:rsidR="00EF5F8D" w:rsidRDefault="00EF5F8D" w:rsidP="003F3F9B">
      <w:pPr>
        <w:pStyle w:val="ListParagraph"/>
        <w:numPr>
          <w:ilvl w:val="0"/>
          <w:numId w:val="52"/>
        </w:numPr>
        <w:jc w:val="both"/>
      </w:pPr>
      <w:r>
        <w:t xml:space="preserve">Partaking in </w:t>
      </w:r>
      <w:r w:rsidR="005C7DD0">
        <w:t xml:space="preserve">an appointed </w:t>
      </w:r>
      <w:proofErr w:type="gramStart"/>
      <w:r w:rsidR="005C7DD0">
        <w:t>persons</w:t>
      </w:r>
      <w:proofErr w:type="gramEnd"/>
      <w:r w:rsidR="005C7DD0">
        <w:t xml:space="preserve"> course, </w:t>
      </w:r>
      <w:r>
        <w:t xml:space="preserve">emergency first aid training, </w:t>
      </w:r>
      <w:r w:rsidR="00CE29D4">
        <w:t xml:space="preserve">first aid at work, </w:t>
      </w:r>
      <w:r>
        <w:t>and refresher training where appropriate, to ensure they have knowledge of:</w:t>
      </w:r>
    </w:p>
    <w:p w14:paraId="0B6A9EDD" w14:textId="20BE7094" w:rsidR="00EF5F8D" w:rsidRDefault="00EF5F8D" w:rsidP="003F3F9B">
      <w:pPr>
        <w:pStyle w:val="ListParagraph"/>
        <w:numPr>
          <w:ilvl w:val="1"/>
          <w:numId w:val="52"/>
        </w:numPr>
        <w:jc w:val="both"/>
      </w:pPr>
      <w:r>
        <w:t>What to do in an emergency.</w:t>
      </w:r>
    </w:p>
    <w:p w14:paraId="145D2D59" w14:textId="6D6F1DDA" w:rsidR="00EF5F8D" w:rsidRDefault="00777051" w:rsidP="008C16EF">
      <w:pPr>
        <w:pStyle w:val="ListParagraph"/>
        <w:numPr>
          <w:ilvl w:val="1"/>
          <w:numId w:val="52"/>
        </w:numPr>
        <w:jc w:val="both"/>
      </w:pPr>
      <w:r>
        <w:lastRenderedPageBreak/>
        <w:t>How to assess and monitor a casualty.</w:t>
      </w:r>
    </w:p>
    <w:p w14:paraId="2E71CD2E" w14:textId="105D9D31" w:rsidR="00EF5F8D" w:rsidRDefault="00EF5F8D" w:rsidP="008C16EF">
      <w:pPr>
        <w:pStyle w:val="ListParagraph"/>
        <w:numPr>
          <w:ilvl w:val="1"/>
          <w:numId w:val="52"/>
        </w:numPr>
        <w:jc w:val="both"/>
      </w:pPr>
      <w:r>
        <w:t>First aid for the unconscious casualty.</w:t>
      </w:r>
    </w:p>
    <w:p w14:paraId="53A6FAC3" w14:textId="785683B2" w:rsidR="00777051" w:rsidRDefault="00777051" w:rsidP="003F3F9B">
      <w:pPr>
        <w:pStyle w:val="ListParagraph"/>
        <w:numPr>
          <w:ilvl w:val="1"/>
          <w:numId w:val="52"/>
        </w:numPr>
        <w:jc w:val="both"/>
      </w:pPr>
      <w:r>
        <w:t>First aid for someone who is having a seizure.</w:t>
      </w:r>
    </w:p>
    <w:p w14:paraId="5ED91E39" w14:textId="3BE83E7E" w:rsidR="00EF5F8D" w:rsidRDefault="00EF5F8D" w:rsidP="00C15892">
      <w:pPr>
        <w:pStyle w:val="ListParagraph"/>
        <w:numPr>
          <w:ilvl w:val="1"/>
          <w:numId w:val="52"/>
        </w:numPr>
        <w:jc w:val="both"/>
      </w:pPr>
      <w:r>
        <w:t>Maintaining injury and illness records as required.</w:t>
      </w:r>
    </w:p>
    <w:p w14:paraId="57B231A7" w14:textId="243F2BC6" w:rsidR="00CE29D4" w:rsidRDefault="00CE29D4" w:rsidP="00C15892">
      <w:pPr>
        <w:pStyle w:val="ListParagraph"/>
        <w:numPr>
          <w:ilvl w:val="1"/>
          <w:numId w:val="52"/>
        </w:numPr>
        <w:jc w:val="both"/>
      </w:pPr>
      <w:r>
        <w:t>Paediatric first aid.</w:t>
      </w:r>
    </w:p>
    <w:p w14:paraId="4A69599B" w14:textId="5773D436" w:rsidR="00EF5F8D" w:rsidRPr="00082095" w:rsidRDefault="00EF5F8D" w:rsidP="009647C8">
      <w:pPr>
        <w:pStyle w:val="Heading10"/>
      </w:pPr>
      <w:bookmarkStart w:id="10" w:name="_[New]_First_aid"/>
      <w:bookmarkEnd w:id="9"/>
      <w:bookmarkEnd w:id="10"/>
      <w:r w:rsidRPr="00082095">
        <w:t>First aid provision</w:t>
      </w:r>
    </w:p>
    <w:p w14:paraId="469F7489" w14:textId="46877F65" w:rsidR="00EF5F8D" w:rsidRDefault="00EF5F8D" w:rsidP="00C15892">
      <w:pPr>
        <w:spacing w:before="200"/>
        <w:jc w:val="both"/>
      </w:pPr>
      <w:r>
        <w:t>The school will routinely re-evaluate its first aid arrangements</w:t>
      </w:r>
      <w:r w:rsidR="00CE0D7D">
        <w:t xml:space="preserve"> through a </w:t>
      </w:r>
      <w:hyperlink r:id="rId10" w:history="1">
        <w:r w:rsidR="00CE0D7D" w:rsidRPr="00CE0D7D">
          <w:rPr>
            <w:rStyle w:val="Hyperlink"/>
          </w:rPr>
          <w:t>risk assessment</w:t>
        </w:r>
      </w:hyperlink>
      <w:r>
        <w:t>, at least</w:t>
      </w:r>
      <w:r w:rsidRPr="00233A96">
        <w:rPr>
          <w:color w:val="004251" w:themeColor="accent1"/>
        </w:rPr>
        <w:t xml:space="preserve"> </w:t>
      </w:r>
      <w:r w:rsidRPr="00AD69EE">
        <w:rPr>
          <w:b/>
          <w:bCs/>
          <w:color w:val="FF6900"/>
          <w:u w:val="single"/>
        </w:rPr>
        <w:t>annually</w:t>
      </w:r>
      <w:r>
        <w:t>, to ensure that these arrangements continue to be appropriate for hazards and risks on the school premises, the size of the school, the needs of any vulnerable individuals onsite, and the nature and distribution of pupils and staff throughout the school.</w:t>
      </w:r>
    </w:p>
    <w:p w14:paraId="6D81336E" w14:textId="4970C9EE" w:rsidR="0085168C" w:rsidRDefault="00EF5F8D" w:rsidP="0085168C">
      <w:pPr>
        <w:spacing w:before="200"/>
        <w:jc w:val="both"/>
      </w:pPr>
      <w:r>
        <w:t>The school will have suitably stocked first aid boxes in line with the assessment of needs. Where there is no special risk identified</w:t>
      </w:r>
      <w:r w:rsidR="001A1A13">
        <w:t xml:space="preserve"> in the assessment of needs, the school will maintain the following minimum provision of first aid items</w:t>
      </w:r>
      <w:r w:rsidR="0085168C">
        <w:t>:</w:t>
      </w:r>
      <w:r w:rsidR="001A1A13">
        <w:t xml:space="preserve"> </w:t>
      </w:r>
    </w:p>
    <w:p w14:paraId="24C80918" w14:textId="05E64211" w:rsidR="00EF5F8D" w:rsidRDefault="00EF5F8D" w:rsidP="0085168C">
      <w:pPr>
        <w:pStyle w:val="ListParagraph"/>
        <w:numPr>
          <w:ilvl w:val="0"/>
          <w:numId w:val="92"/>
        </w:numPr>
        <w:spacing w:before="200"/>
        <w:jc w:val="both"/>
      </w:pPr>
      <w:r>
        <w:t>A leaflet giving general advice on first aid</w:t>
      </w:r>
    </w:p>
    <w:p w14:paraId="2911983D" w14:textId="34C6AE31" w:rsidR="00EF5F8D" w:rsidRDefault="00EF5F8D" w:rsidP="00C15892">
      <w:pPr>
        <w:pStyle w:val="ListParagraph"/>
        <w:numPr>
          <w:ilvl w:val="0"/>
          <w:numId w:val="55"/>
        </w:numPr>
        <w:jc w:val="both"/>
      </w:pPr>
      <w:r>
        <w:t>20 individually wrapped sterile adhesive dressings, of assorted sizes</w:t>
      </w:r>
    </w:p>
    <w:p w14:paraId="230A30AE" w14:textId="4B7BE359" w:rsidR="00EF5F8D" w:rsidRDefault="00EF5F8D" w:rsidP="00C15892">
      <w:pPr>
        <w:pStyle w:val="ListParagraph"/>
        <w:numPr>
          <w:ilvl w:val="0"/>
          <w:numId w:val="55"/>
        </w:numPr>
        <w:jc w:val="both"/>
      </w:pPr>
      <w:r>
        <w:t>2 sterile eye pads</w:t>
      </w:r>
    </w:p>
    <w:p w14:paraId="58FA58DA" w14:textId="3922035F" w:rsidR="00EF5F8D" w:rsidRDefault="001A1A13" w:rsidP="00C15892">
      <w:pPr>
        <w:pStyle w:val="ListParagraph"/>
        <w:numPr>
          <w:ilvl w:val="0"/>
          <w:numId w:val="55"/>
        </w:numPr>
        <w:jc w:val="both"/>
      </w:pPr>
      <w:r>
        <w:t>2 i</w:t>
      </w:r>
      <w:r w:rsidR="00EF5F8D">
        <w:t>ndividually wrapped triangular bandages, preferably sterile</w:t>
      </w:r>
    </w:p>
    <w:p w14:paraId="172F94A4" w14:textId="1EED78C9" w:rsidR="00EF5F8D" w:rsidRDefault="00EF5F8D" w:rsidP="00C15892">
      <w:pPr>
        <w:pStyle w:val="ListParagraph"/>
        <w:numPr>
          <w:ilvl w:val="0"/>
          <w:numId w:val="55"/>
        </w:numPr>
        <w:jc w:val="both"/>
      </w:pPr>
      <w:r>
        <w:t>6 safety pins</w:t>
      </w:r>
    </w:p>
    <w:p w14:paraId="17660B35" w14:textId="7BA34737" w:rsidR="00EF5F8D" w:rsidRDefault="00EF5F8D" w:rsidP="00C15892">
      <w:pPr>
        <w:pStyle w:val="ListParagraph"/>
        <w:numPr>
          <w:ilvl w:val="0"/>
          <w:numId w:val="55"/>
        </w:numPr>
        <w:jc w:val="both"/>
      </w:pPr>
      <w:r>
        <w:t>6 medium-sized individually wrapped sterile unmedicated wound dressings</w:t>
      </w:r>
    </w:p>
    <w:p w14:paraId="40C8A980" w14:textId="12250B04" w:rsidR="00EF5F8D" w:rsidRDefault="00EF5F8D" w:rsidP="00C15892">
      <w:pPr>
        <w:pStyle w:val="ListParagraph"/>
        <w:numPr>
          <w:ilvl w:val="0"/>
          <w:numId w:val="55"/>
        </w:numPr>
        <w:jc w:val="both"/>
      </w:pPr>
      <w:r>
        <w:t>2 large-sized individually wrapped sterile unmedicated wound dressings</w:t>
      </w:r>
    </w:p>
    <w:p w14:paraId="6D1B64A5" w14:textId="192EADCC" w:rsidR="00EF5F8D" w:rsidRDefault="001A1A13" w:rsidP="00C15892">
      <w:pPr>
        <w:pStyle w:val="ListParagraph"/>
        <w:numPr>
          <w:ilvl w:val="0"/>
          <w:numId w:val="55"/>
        </w:numPr>
        <w:jc w:val="both"/>
      </w:pPr>
      <w:r>
        <w:t>3 pairs of d</w:t>
      </w:r>
      <w:r w:rsidR="00EF5F8D">
        <w:t>isposable gloves</w:t>
      </w:r>
    </w:p>
    <w:p w14:paraId="4EF10347" w14:textId="21301E1E" w:rsidR="00EF5F8D" w:rsidRDefault="00EF5F8D" w:rsidP="00C15892">
      <w:pPr>
        <w:spacing w:before="200"/>
        <w:jc w:val="both"/>
      </w:pPr>
      <w:r>
        <w:t>All first aid containers will be identified by a white cross on a green background.</w:t>
      </w:r>
    </w:p>
    <w:p w14:paraId="0F17A605" w14:textId="77777777" w:rsidR="00EF5F8D" w:rsidRDefault="00EF5F8D" w:rsidP="00C15892">
      <w:pPr>
        <w:spacing w:before="200"/>
        <w:jc w:val="both"/>
      </w:pPr>
      <w:r>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14:paraId="1948BE86" w14:textId="77777777" w:rsidR="00EF5F8D" w:rsidRDefault="00EF5F8D" w:rsidP="00C15892">
      <w:pPr>
        <w:spacing w:before="200"/>
        <w:jc w:val="both"/>
      </w:pPr>
      <w:r>
        <w:t>First aid boxes are in the following areas:</w:t>
      </w:r>
    </w:p>
    <w:p w14:paraId="16C1D0B5" w14:textId="77777777" w:rsidR="00EF5F8D" w:rsidRPr="00AD69EE" w:rsidRDefault="00EF5F8D" w:rsidP="00C15892">
      <w:pPr>
        <w:pStyle w:val="ListParagraph"/>
        <w:numPr>
          <w:ilvl w:val="0"/>
          <w:numId w:val="56"/>
        </w:numPr>
        <w:jc w:val="both"/>
        <w:rPr>
          <w:b/>
          <w:bCs/>
          <w:color w:val="FF6900"/>
          <w:u w:val="single"/>
        </w:rPr>
      </w:pPr>
      <w:r w:rsidRPr="00AD69EE">
        <w:rPr>
          <w:b/>
          <w:bCs/>
          <w:color w:val="FF6900"/>
          <w:u w:val="single"/>
        </w:rPr>
        <w:t>The school office</w:t>
      </w:r>
    </w:p>
    <w:p w14:paraId="247061CF" w14:textId="77777777" w:rsidR="00EF5F8D" w:rsidRPr="00AD69EE" w:rsidRDefault="00EF5F8D" w:rsidP="00C15892">
      <w:pPr>
        <w:pStyle w:val="ListParagraph"/>
        <w:numPr>
          <w:ilvl w:val="0"/>
          <w:numId w:val="56"/>
        </w:numPr>
        <w:jc w:val="both"/>
        <w:rPr>
          <w:b/>
          <w:bCs/>
          <w:color w:val="FF6900"/>
          <w:u w:val="single"/>
        </w:rPr>
      </w:pPr>
      <w:r w:rsidRPr="00AD69EE">
        <w:rPr>
          <w:b/>
          <w:bCs/>
          <w:color w:val="FF6900"/>
          <w:u w:val="single"/>
        </w:rPr>
        <w:t>In every classroom</w:t>
      </w:r>
    </w:p>
    <w:p w14:paraId="06650291" w14:textId="77777777" w:rsidR="00EF5F8D" w:rsidRPr="00AD69EE" w:rsidRDefault="00EF5F8D" w:rsidP="00C15892">
      <w:pPr>
        <w:pStyle w:val="ListParagraph"/>
        <w:numPr>
          <w:ilvl w:val="0"/>
          <w:numId w:val="56"/>
        </w:numPr>
        <w:jc w:val="both"/>
        <w:rPr>
          <w:b/>
          <w:bCs/>
          <w:color w:val="FF6900"/>
          <w:u w:val="single"/>
        </w:rPr>
      </w:pPr>
      <w:r w:rsidRPr="00AD69EE">
        <w:rPr>
          <w:b/>
          <w:bCs/>
          <w:color w:val="FF6900"/>
          <w:u w:val="single"/>
        </w:rPr>
        <w:t>Swimming pool</w:t>
      </w:r>
    </w:p>
    <w:p w14:paraId="6C202946" w14:textId="77777777" w:rsidR="00EF5F8D" w:rsidRPr="00AD69EE" w:rsidRDefault="00EF5F8D" w:rsidP="00C15892">
      <w:pPr>
        <w:pStyle w:val="ListParagraph"/>
        <w:numPr>
          <w:ilvl w:val="0"/>
          <w:numId w:val="56"/>
        </w:numPr>
        <w:jc w:val="both"/>
        <w:rPr>
          <w:b/>
          <w:bCs/>
          <w:color w:val="FF6900"/>
          <w:u w:val="single"/>
        </w:rPr>
      </w:pPr>
      <w:r w:rsidRPr="00AD69EE">
        <w:rPr>
          <w:b/>
          <w:bCs/>
          <w:color w:val="FF6900"/>
          <w:u w:val="single"/>
        </w:rPr>
        <w:t>Gymnasium</w:t>
      </w:r>
    </w:p>
    <w:p w14:paraId="28DC4FE7" w14:textId="77777777" w:rsidR="00EF5F8D" w:rsidRPr="00AD69EE" w:rsidRDefault="00EF5F8D" w:rsidP="00C15892">
      <w:pPr>
        <w:pStyle w:val="ListParagraph"/>
        <w:numPr>
          <w:ilvl w:val="0"/>
          <w:numId w:val="56"/>
        </w:numPr>
        <w:jc w:val="both"/>
        <w:rPr>
          <w:b/>
          <w:bCs/>
          <w:color w:val="FF6900"/>
          <w:u w:val="single"/>
        </w:rPr>
      </w:pPr>
      <w:r w:rsidRPr="00AD69EE">
        <w:rPr>
          <w:b/>
          <w:bCs/>
          <w:color w:val="FF6900"/>
          <w:u w:val="single"/>
        </w:rPr>
        <w:t>Minibuses</w:t>
      </w:r>
    </w:p>
    <w:p w14:paraId="26F212EF" w14:textId="1D0BFD18" w:rsidR="00EF5F8D" w:rsidRDefault="00EF5F8D" w:rsidP="009647C8">
      <w:pPr>
        <w:pStyle w:val="Heading10"/>
      </w:pPr>
      <w:bookmarkStart w:id="11" w:name="_[Updated]_First_aiders"/>
      <w:bookmarkStart w:id="12" w:name="Subsection3"/>
      <w:bookmarkEnd w:id="11"/>
      <w:r w:rsidRPr="00E47816">
        <w:t>First aiders</w:t>
      </w:r>
      <w:r w:rsidR="008C16EF">
        <w:t xml:space="preserve"> and appointed persons</w:t>
      </w:r>
    </w:p>
    <w:bookmarkEnd w:id="12"/>
    <w:p w14:paraId="2FCD0F46" w14:textId="77777777" w:rsidR="00EF5F8D" w:rsidRDefault="00EF5F8D" w:rsidP="00C15892">
      <w:pPr>
        <w:spacing w:before="200"/>
        <w:jc w:val="both"/>
      </w:pPr>
      <w:r>
        <w:t>The main duties of first aiders will be to administer immediate first aid to pupils, staff or visitors, and to ensure that an ambulance or other professional medical help is called when necessary.</w:t>
      </w:r>
    </w:p>
    <w:p w14:paraId="68CFCFF6" w14:textId="04FA25C9" w:rsidR="00EF5F8D" w:rsidRDefault="00EF5F8D" w:rsidP="00C15892">
      <w:pPr>
        <w:spacing w:before="200"/>
        <w:jc w:val="both"/>
      </w:pPr>
      <w:r>
        <w:t xml:space="preserve">The school will ensure that all first aiders hold a valid certificate of competence, issued by </w:t>
      </w:r>
      <w:proofErr w:type="gramStart"/>
      <w:r>
        <w:t>a</w:t>
      </w:r>
      <w:proofErr w:type="gramEnd"/>
      <w:r w:rsidR="00BD51DA">
        <w:t xml:space="preserve"> </w:t>
      </w:r>
      <w:r>
        <w:t>HSE-approved organisation</w:t>
      </w:r>
      <w:r w:rsidR="00C15892">
        <w:t xml:space="preserve">, and that </w:t>
      </w:r>
      <w:r w:rsidR="00C15892" w:rsidRPr="00C15892">
        <w:t>refresher training and retesting of competence is arranged for first aiders within the school before certificates expire.</w:t>
      </w:r>
    </w:p>
    <w:p w14:paraId="076A00EA" w14:textId="0F34BED0" w:rsidR="00EF5F8D" w:rsidRDefault="00EF5F8D" w:rsidP="00C15892">
      <w:pPr>
        <w:spacing w:before="200"/>
        <w:jc w:val="both"/>
      </w:pPr>
      <w:r>
        <w:lastRenderedPageBreak/>
        <w:t>The school will be mindful that many standard first aid at work training courses do not include resuscitation procedures for children, and will consequently ensure that appropriate training is secured for first-aid personnel where this has not already been obtained.</w:t>
      </w:r>
    </w:p>
    <w:p w14:paraId="25C8E65C" w14:textId="77777777" w:rsidR="00EF5F8D" w:rsidRDefault="00EF5F8D" w:rsidP="00C15892">
      <w:pPr>
        <w:spacing w:before="200"/>
        <w:jc w:val="both"/>
      </w:pPr>
      <w:r>
        <w:t xml:space="preserve">First aiders will ensure that their first aid certificates are kept up-to-date through liaison with the </w:t>
      </w:r>
      <w:r w:rsidRPr="00C15892">
        <w:t>SBM</w:t>
      </w:r>
      <w:r>
        <w:t>.</w:t>
      </w:r>
    </w:p>
    <w:p w14:paraId="273A2413" w14:textId="43EEFAA7" w:rsidR="00EF5F8D" w:rsidRDefault="00EF5F8D" w:rsidP="00C15892">
      <w:pPr>
        <w:spacing w:before="200"/>
        <w:jc w:val="both"/>
      </w:pPr>
      <w:r>
        <w:t>Each classroom’s first aiders will be responsible for ensuring all first aid kits are properly stocked and maintained. The appointed person will be responsible for maintaining supplies.</w:t>
      </w:r>
    </w:p>
    <w:p w14:paraId="7C86BFC5" w14:textId="25E0BEA4" w:rsidR="00EF5F8D" w:rsidRDefault="00EF5F8D" w:rsidP="00C15892">
      <w:pPr>
        <w:spacing w:before="200"/>
        <w:jc w:val="both"/>
      </w:pPr>
      <w:r>
        <w:t>First aid notices will be clearly displayed throughout the school with information on the names and locations of first aiders to ensure that pupils and staff know who they must contact in the event of illness or injury.</w:t>
      </w:r>
    </w:p>
    <w:p w14:paraId="5877E4B9" w14:textId="77777777" w:rsidR="00EF5F8D" w:rsidRDefault="00EF5F8D" w:rsidP="00C15892">
      <w:pPr>
        <w:spacing w:before="200"/>
        <w:jc w:val="both"/>
      </w:pPr>
      <w:r>
        <w:t>The current first aid appointed person(s) are:</w:t>
      </w:r>
    </w:p>
    <w:tbl>
      <w:tblPr>
        <w:tblStyle w:val="TableGrid"/>
        <w:tblW w:w="9214" w:type="dxa"/>
        <w:tblInd w:w="-5" w:type="dxa"/>
        <w:tblLook w:val="04A0" w:firstRow="1" w:lastRow="0" w:firstColumn="1" w:lastColumn="0" w:noHBand="0" w:noVBand="1"/>
      </w:tblPr>
      <w:tblGrid>
        <w:gridCol w:w="2303"/>
        <w:gridCol w:w="2304"/>
        <w:gridCol w:w="2303"/>
        <w:gridCol w:w="2304"/>
      </w:tblGrid>
      <w:tr w:rsidR="00EF5F8D" w14:paraId="4F43D9CE" w14:textId="77777777" w:rsidTr="00AD69EE">
        <w:trPr>
          <w:trHeight w:val="425"/>
        </w:trPr>
        <w:tc>
          <w:tcPr>
            <w:tcW w:w="2303" w:type="dxa"/>
            <w:shd w:val="clear" w:color="auto" w:fill="041E42"/>
            <w:vAlign w:val="center"/>
          </w:tcPr>
          <w:p w14:paraId="0A8E664D" w14:textId="77777777" w:rsidR="00EF5F8D" w:rsidRPr="00E47816" w:rsidRDefault="00EF5F8D" w:rsidP="00AD69EE">
            <w:pPr>
              <w:jc w:val="center"/>
              <w:rPr>
                <w:b/>
                <w:bCs/>
                <w:color w:val="FFFFFF" w:themeColor="background1"/>
              </w:rPr>
            </w:pPr>
            <w:r w:rsidRPr="00E47816">
              <w:rPr>
                <w:b/>
                <w:bCs/>
                <w:color w:val="FFFFFF" w:themeColor="background1"/>
              </w:rPr>
              <w:t>Name</w:t>
            </w:r>
          </w:p>
        </w:tc>
        <w:tc>
          <w:tcPr>
            <w:tcW w:w="2304" w:type="dxa"/>
            <w:shd w:val="clear" w:color="auto" w:fill="041E42"/>
            <w:vAlign w:val="center"/>
          </w:tcPr>
          <w:p w14:paraId="13F74A54" w14:textId="77777777" w:rsidR="00EF5F8D" w:rsidRPr="00E47816" w:rsidRDefault="00EF5F8D" w:rsidP="00AD69EE">
            <w:pPr>
              <w:jc w:val="center"/>
              <w:rPr>
                <w:b/>
                <w:bCs/>
                <w:color w:val="FFFFFF" w:themeColor="background1"/>
              </w:rPr>
            </w:pPr>
            <w:r w:rsidRPr="00E47816">
              <w:rPr>
                <w:b/>
                <w:bCs/>
                <w:color w:val="FFFFFF" w:themeColor="background1"/>
              </w:rPr>
              <w:t>Contact</w:t>
            </w:r>
          </w:p>
        </w:tc>
        <w:tc>
          <w:tcPr>
            <w:tcW w:w="2303" w:type="dxa"/>
            <w:shd w:val="clear" w:color="auto" w:fill="041E42"/>
            <w:vAlign w:val="center"/>
          </w:tcPr>
          <w:p w14:paraId="10EB2E64" w14:textId="77777777" w:rsidR="00EF5F8D" w:rsidRPr="00E47816" w:rsidRDefault="00EF5F8D" w:rsidP="00AD69EE">
            <w:pPr>
              <w:jc w:val="center"/>
              <w:rPr>
                <w:b/>
                <w:bCs/>
                <w:color w:val="FFFFFF" w:themeColor="background1"/>
              </w:rPr>
            </w:pPr>
            <w:r w:rsidRPr="00E47816">
              <w:rPr>
                <w:b/>
                <w:bCs/>
                <w:color w:val="FFFFFF" w:themeColor="background1"/>
              </w:rPr>
              <w:t>Location</w:t>
            </w:r>
          </w:p>
        </w:tc>
        <w:tc>
          <w:tcPr>
            <w:tcW w:w="2304" w:type="dxa"/>
            <w:shd w:val="clear" w:color="auto" w:fill="041E42"/>
            <w:vAlign w:val="center"/>
          </w:tcPr>
          <w:p w14:paraId="295F7CCF" w14:textId="77777777" w:rsidR="00EF5F8D" w:rsidRPr="00E47816" w:rsidRDefault="00EF5F8D" w:rsidP="00AD69EE">
            <w:pPr>
              <w:jc w:val="center"/>
              <w:rPr>
                <w:b/>
                <w:bCs/>
                <w:color w:val="FFFFFF" w:themeColor="background1"/>
              </w:rPr>
            </w:pPr>
            <w:r w:rsidRPr="00E47816">
              <w:rPr>
                <w:b/>
                <w:bCs/>
                <w:color w:val="FFFFFF" w:themeColor="background1"/>
              </w:rPr>
              <w:t>Date of first aid qualification</w:t>
            </w:r>
          </w:p>
        </w:tc>
      </w:tr>
      <w:tr w:rsidR="00EF5F8D" w14:paraId="4D0A32AC" w14:textId="77777777" w:rsidTr="006F1A46">
        <w:trPr>
          <w:trHeight w:val="425"/>
        </w:trPr>
        <w:tc>
          <w:tcPr>
            <w:tcW w:w="2303" w:type="dxa"/>
            <w:vAlign w:val="center"/>
          </w:tcPr>
          <w:p w14:paraId="79078E0C" w14:textId="255340CE" w:rsidR="00EF5F8D" w:rsidRPr="00AD69EE" w:rsidRDefault="000D0CD8" w:rsidP="00AD69EE">
            <w:pPr>
              <w:jc w:val="center"/>
              <w:rPr>
                <w:b/>
                <w:bCs/>
                <w:color w:val="FF6900"/>
                <w:u w:val="single"/>
              </w:rPr>
            </w:pPr>
            <w:r>
              <w:rPr>
                <w:b/>
                <w:bCs/>
                <w:color w:val="FF6900"/>
                <w:u w:val="single"/>
              </w:rPr>
              <w:t>Tracy Radford</w:t>
            </w:r>
          </w:p>
        </w:tc>
        <w:tc>
          <w:tcPr>
            <w:tcW w:w="2304" w:type="dxa"/>
            <w:vAlign w:val="center"/>
          </w:tcPr>
          <w:p w14:paraId="31E156E0" w14:textId="0CC45035" w:rsidR="00EF5F8D" w:rsidRPr="00AD69EE" w:rsidRDefault="001336A1" w:rsidP="00AD69EE">
            <w:pPr>
              <w:jc w:val="center"/>
              <w:rPr>
                <w:b/>
                <w:bCs/>
                <w:color w:val="FF6900"/>
                <w:u w:val="single"/>
              </w:rPr>
            </w:pPr>
            <w:r>
              <w:rPr>
                <w:b/>
                <w:bCs/>
                <w:color w:val="FF6900"/>
                <w:u w:val="single"/>
              </w:rPr>
              <w:t>01909 771138</w:t>
            </w:r>
          </w:p>
        </w:tc>
        <w:tc>
          <w:tcPr>
            <w:tcW w:w="2303" w:type="dxa"/>
            <w:vAlign w:val="center"/>
          </w:tcPr>
          <w:p w14:paraId="2CCE943C" w14:textId="53E3EE3A" w:rsidR="00EF5F8D" w:rsidRPr="00AD69EE" w:rsidRDefault="000D0CD8" w:rsidP="00AD69EE">
            <w:pPr>
              <w:jc w:val="center"/>
              <w:rPr>
                <w:b/>
                <w:bCs/>
                <w:color w:val="FF6900"/>
                <w:u w:val="single"/>
              </w:rPr>
            </w:pPr>
            <w:r>
              <w:rPr>
                <w:b/>
                <w:bCs/>
                <w:color w:val="FF6900"/>
                <w:u w:val="single"/>
              </w:rPr>
              <w:t>School Office</w:t>
            </w:r>
          </w:p>
        </w:tc>
        <w:tc>
          <w:tcPr>
            <w:tcW w:w="2304" w:type="dxa"/>
            <w:vAlign w:val="center"/>
          </w:tcPr>
          <w:p w14:paraId="0C1998DE" w14:textId="130AD097" w:rsidR="00EF5F8D" w:rsidRPr="00AD69EE" w:rsidRDefault="000D0CD8" w:rsidP="00AD69EE">
            <w:pPr>
              <w:jc w:val="center"/>
              <w:rPr>
                <w:b/>
                <w:bCs/>
                <w:color w:val="FF6900"/>
                <w:u w:val="single"/>
              </w:rPr>
            </w:pPr>
            <w:r>
              <w:rPr>
                <w:b/>
                <w:bCs/>
                <w:color w:val="FF6900"/>
                <w:u w:val="single"/>
              </w:rPr>
              <w:t>03.09.21</w:t>
            </w:r>
          </w:p>
        </w:tc>
      </w:tr>
      <w:tr w:rsidR="001336A1" w14:paraId="1E76E573" w14:textId="77777777" w:rsidTr="006F1A46">
        <w:trPr>
          <w:trHeight w:val="425"/>
        </w:trPr>
        <w:tc>
          <w:tcPr>
            <w:tcW w:w="2303" w:type="dxa"/>
            <w:vAlign w:val="center"/>
          </w:tcPr>
          <w:p w14:paraId="1B46C8E7" w14:textId="3A5BA81D" w:rsidR="001336A1" w:rsidRPr="00233A96" w:rsidRDefault="001336A1" w:rsidP="001336A1">
            <w:pPr>
              <w:rPr>
                <w:b/>
                <w:bCs/>
                <w:color w:val="004251" w:themeColor="accent1"/>
                <w:u w:val="single"/>
              </w:rPr>
            </w:pPr>
            <w:r>
              <w:rPr>
                <w:b/>
                <w:bCs/>
                <w:color w:val="004251" w:themeColor="accent1"/>
                <w:u w:val="single"/>
              </w:rPr>
              <w:t>Donna Anderson</w:t>
            </w:r>
          </w:p>
        </w:tc>
        <w:tc>
          <w:tcPr>
            <w:tcW w:w="2304" w:type="dxa"/>
            <w:vAlign w:val="center"/>
          </w:tcPr>
          <w:p w14:paraId="05960649" w14:textId="70456329" w:rsidR="001336A1" w:rsidRPr="00233A96" w:rsidRDefault="001336A1" w:rsidP="001336A1">
            <w:pPr>
              <w:rPr>
                <w:b/>
                <w:bCs/>
                <w:color w:val="004251" w:themeColor="accent1"/>
                <w:u w:val="single"/>
              </w:rPr>
            </w:pPr>
            <w:r>
              <w:rPr>
                <w:b/>
                <w:bCs/>
                <w:color w:val="FF6900"/>
                <w:u w:val="single"/>
              </w:rPr>
              <w:t>01909 771138</w:t>
            </w:r>
          </w:p>
        </w:tc>
        <w:tc>
          <w:tcPr>
            <w:tcW w:w="2303" w:type="dxa"/>
            <w:vAlign w:val="center"/>
          </w:tcPr>
          <w:p w14:paraId="677BD31E" w14:textId="30FA09BE" w:rsidR="001336A1" w:rsidRPr="00233A96" w:rsidRDefault="001336A1" w:rsidP="001336A1">
            <w:pPr>
              <w:rPr>
                <w:b/>
                <w:bCs/>
                <w:color w:val="004251" w:themeColor="accent1"/>
                <w:u w:val="single"/>
              </w:rPr>
            </w:pPr>
            <w:r>
              <w:rPr>
                <w:b/>
                <w:bCs/>
                <w:color w:val="FF6900"/>
                <w:u w:val="single"/>
              </w:rPr>
              <w:t>School Office</w:t>
            </w:r>
          </w:p>
        </w:tc>
        <w:tc>
          <w:tcPr>
            <w:tcW w:w="2304" w:type="dxa"/>
            <w:vAlign w:val="center"/>
          </w:tcPr>
          <w:p w14:paraId="145F135F" w14:textId="03547C98" w:rsidR="001336A1" w:rsidRPr="00233A96" w:rsidRDefault="001336A1" w:rsidP="001336A1">
            <w:pPr>
              <w:rPr>
                <w:b/>
                <w:bCs/>
                <w:color w:val="004251" w:themeColor="accent1"/>
                <w:u w:val="single"/>
              </w:rPr>
            </w:pPr>
            <w:r>
              <w:rPr>
                <w:b/>
                <w:bCs/>
                <w:color w:val="FF6900"/>
                <w:u w:val="single"/>
              </w:rPr>
              <w:t>03.09.21</w:t>
            </w:r>
          </w:p>
        </w:tc>
      </w:tr>
    </w:tbl>
    <w:p w14:paraId="78B4F76A" w14:textId="4E841B8B" w:rsidR="00EF5F8D" w:rsidRPr="008B48B2" w:rsidRDefault="00EF5F8D" w:rsidP="00C15892">
      <w:pPr>
        <w:spacing w:before="200"/>
        <w:jc w:val="both"/>
      </w:pPr>
      <w:bookmarkStart w:id="13" w:name="_Emergency_procedures"/>
      <w:bookmarkStart w:id="14" w:name="Subsection4"/>
      <w:bookmarkEnd w:id="13"/>
      <w:r>
        <w:t>The school will ensure that there is always a sufficient number of first-aid personnel available on site at all times to provide adequate cover to all areas of the school.</w:t>
      </w:r>
    </w:p>
    <w:p w14:paraId="51848DAD" w14:textId="63C575EB" w:rsidR="00EF5F8D" w:rsidRDefault="00EF5F8D" w:rsidP="00C15892">
      <w:pPr>
        <w:spacing w:before="200"/>
        <w:jc w:val="both"/>
      </w:pPr>
      <w:r w:rsidRPr="00AD69EE">
        <w:rPr>
          <w:b/>
          <w:bCs/>
          <w:color w:val="FF6900"/>
        </w:rPr>
        <w:t>[EYFS only]</w:t>
      </w:r>
      <w:r w:rsidRPr="00EE5C9D">
        <w:rPr>
          <w:color w:val="347186" w:themeColor="accent2"/>
        </w:rPr>
        <w:t xml:space="preserve"> </w:t>
      </w:r>
      <w:r>
        <w:t>In line with government guidance, and taking into account staff</w:t>
      </w:r>
      <w:r w:rsidR="00DF5701">
        <w:t xml:space="preserve"> to </w:t>
      </w:r>
      <w:r>
        <w:t xml:space="preserve">child ratios, the school will ensure that there is at least </w:t>
      </w:r>
      <w:r w:rsidRPr="00AD69EE">
        <w:rPr>
          <w:b/>
          <w:bCs/>
          <w:color w:val="FF6900"/>
          <w:u w:val="single"/>
        </w:rPr>
        <w:t>one</w:t>
      </w:r>
      <w:r w:rsidRPr="00EE5C9D">
        <w:rPr>
          <w:color w:val="FFD006" w:themeColor="accent5"/>
        </w:rPr>
        <w:t xml:space="preserve"> </w:t>
      </w:r>
      <w:r>
        <w:t>member of staff with a current and full Paediatric First Aid (PFA) certificate on the premises and available at all times when pupils are present, and accompanying pupils on any and all outings taken.</w:t>
      </w:r>
    </w:p>
    <w:p w14:paraId="653BFC8A" w14:textId="474562B7" w:rsidR="00EF5F8D" w:rsidRDefault="00EF5F8D" w:rsidP="00C15892">
      <w:pPr>
        <w:spacing w:before="200"/>
        <w:jc w:val="both"/>
      </w:pPr>
      <w:r>
        <w:t xml:space="preserve">All staff members will be made aware that agreeing to become a first aider for the school is strictly on a voluntary basis and that they should never feel pressured to take on this role. </w:t>
      </w:r>
    </w:p>
    <w:p w14:paraId="49541A0A" w14:textId="4BE8EB69" w:rsidR="00EF5F8D" w:rsidRDefault="00EF5F8D" w:rsidP="00C15892">
      <w:pPr>
        <w:spacing w:before="200"/>
        <w:jc w:val="both"/>
      </w:pPr>
      <w:r>
        <w:t>When selecting first aiders, the school will follow the criteria laid out in government guidance, considering the individual’s:</w:t>
      </w:r>
    </w:p>
    <w:p w14:paraId="3A77DEA7" w14:textId="77777777" w:rsidR="00EF5F8D" w:rsidRDefault="00EF5F8D" w:rsidP="00C15892">
      <w:pPr>
        <w:pStyle w:val="ListParagraph"/>
        <w:numPr>
          <w:ilvl w:val="0"/>
          <w:numId w:val="57"/>
        </w:numPr>
        <w:jc w:val="both"/>
      </w:pPr>
      <w:r>
        <w:t>Reliability and communication skills.</w:t>
      </w:r>
    </w:p>
    <w:p w14:paraId="23A59186" w14:textId="77777777" w:rsidR="00EF5F8D" w:rsidRDefault="00EF5F8D" w:rsidP="00C15892">
      <w:pPr>
        <w:pStyle w:val="ListParagraph"/>
        <w:numPr>
          <w:ilvl w:val="0"/>
          <w:numId w:val="57"/>
        </w:numPr>
        <w:jc w:val="both"/>
      </w:pPr>
      <w:r>
        <w:t>Aptitude and ability to absorb new knowledge and learn new skills.</w:t>
      </w:r>
    </w:p>
    <w:p w14:paraId="21CC87E4" w14:textId="77777777" w:rsidR="00EF5F8D" w:rsidRDefault="00EF5F8D" w:rsidP="00C15892">
      <w:pPr>
        <w:pStyle w:val="ListParagraph"/>
        <w:numPr>
          <w:ilvl w:val="0"/>
          <w:numId w:val="57"/>
        </w:numPr>
        <w:jc w:val="both"/>
      </w:pPr>
      <w:r>
        <w:t>Ability to cope with stressful and physically demanding emergency procedures.</w:t>
      </w:r>
    </w:p>
    <w:p w14:paraId="3E85F0DF" w14:textId="29499356" w:rsidR="00EF5F8D" w:rsidRDefault="0043713D" w:rsidP="00C15892">
      <w:pPr>
        <w:pStyle w:val="ListParagraph"/>
        <w:numPr>
          <w:ilvl w:val="0"/>
          <w:numId w:val="57"/>
        </w:numPr>
        <w:jc w:val="both"/>
      </w:pPr>
      <w:r>
        <w:t>Availability to respond</w:t>
      </w:r>
      <w:r w:rsidR="00EF5F8D">
        <w:t xml:space="preserve"> immediately to an emergency.</w:t>
      </w:r>
    </w:p>
    <w:p w14:paraId="7A17C833" w14:textId="55D72542" w:rsidR="0043713D" w:rsidRPr="008B48B2" w:rsidRDefault="0043713D" w:rsidP="00DC3E7E">
      <w:pPr>
        <w:spacing w:before="200"/>
        <w:jc w:val="both"/>
      </w:pPr>
      <w:r>
        <w:t>The school will ensure that first aid training courses cover mental health in order to help them recognise the warning signs of mental ill health and to help them develop the skills required to approach and support someone, while keeping themselves safe. Pupils will be supported in accordance with the school’s Social, Emotional and Mental Health (SEMH) Policy.</w:t>
      </w:r>
    </w:p>
    <w:p w14:paraId="337679F2" w14:textId="77777777" w:rsidR="00EF5F8D" w:rsidRDefault="00EF5F8D" w:rsidP="009647C8">
      <w:pPr>
        <w:pStyle w:val="Heading10"/>
      </w:pPr>
      <w:bookmarkStart w:id="15" w:name="_Automated_external_defibrillators"/>
      <w:bookmarkEnd w:id="15"/>
      <w:r>
        <w:t>Automated external defibrillators (AEDs)</w:t>
      </w:r>
    </w:p>
    <w:bookmarkEnd w:id="14"/>
    <w:p w14:paraId="63311812" w14:textId="508BB19C" w:rsidR="00EF5F8D" w:rsidRDefault="00EF5F8D" w:rsidP="00C15892">
      <w:pPr>
        <w:spacing w:before="200"/>
        <w:jc w:val="both"/>
      </w:pPr>
      <w:r>
        <w:t xml:space="preserve">The school has procured an AED through the NHS Supply Chain, which is located in </w:t>
      </w:r>
      <w:r w:rsidRPr="00AD69EE">
        <w:rPr>
          <w:b/>
          <w:bCs/>
          <w:color w:val="FF6900"/>
          <w:u w:val="single"/>
        </w:rPr>
        <w:t>the school office</w:t>
      </w:r>
      <w:r w:rsidRPr="004F4242">
        <w:t>.</w:t>
      </w:r>
    </w:p>
    <w:p w14:paraId="08069FC5" w14:textId="1597F9BC" w:rsidR="00EF5F8D" w:rsidRDefault="00EF5F8D" w:rsidP="00DC3E7E">
      <w:pPr>
        <w:spacing w:before="200"/>
        <w:jc w:val="both"/>
      </w:pPr>
      <w:r>
        <w:lastRenderedPageBreak/>
        <w:t xml:space="preserve">Where the use of the AED is required, individuals will follow the step-by-step instructions displayed on the device. A general awareness briefing session, to promote the use of AEDs, will be provided to staff on an </w:t>
      </w:r>
      <w:r w:rsidRPr="00AD69EE">
        <w:rPr>
          <w:b/>
          <w:bCs/>
          <w:color w:val="FF6900"/>
          <w:u w:val="single"/>
        </w:rPr>
        <w:t>annual</w:t>
      </w:r>
      <w:r>
        <w:t xml:space="preserve"> basis, and usually during the </w:t>
      </w:r>
      <w:r w:rsidRPr="00AD69EE">
        <w:rPr>
          <w:b/>
          <w:bCs/>
          <w:color w:val="FF6900"/>
          <w:u w:val="single"/>
        </w:rPr>
        <w:t>first INSET session</w:t>
      </w:r>
      <w:r w:rsidRPr="00AD69EE">
        <w:rPr>
          <w:color w:val="FF6900"/>
        </w:rPr>
        <w:t xml:space="preserve"> </w:t>
      </w:r>
      <w:r>
        <w:t xml:space="preserve">of the academic year. Use of the AED will be promoted to pupils during </w:t>
      </w:r>
      <w:r w:rsidRPr="00AD69EE">
        <w:rPr>
          <w:b/>
          <w:bCs/>
          <w:color w:val="FF6900"/>
          <w:u w:val="single"/>
        </w:rPr>
        <w:t>PSHE lessons</w:t>
      </w:r>
      <w:r>
        <w:t xml:space="preserve">. </w:t>
      </w:r>
    </w:p>
    <w:p w14:paraId="025466AF" w14:textId="136FE554" w:rsidR="008E6775" w:rsidRDefault="008E6775" w:rsidP="009647C8">
      <w:pPr>
        <w:pStyle w:val="Heading10"/>
      </w:pPr>
      <w:bookmarkStart w:id="16" w:name="_[New]_Accommodation"/>
      <w:bookmarkEnd w:id="16"/>
      <w:r>
        <w:t>Accom</w:t>
      </w:r>
      <w:r w:rsidR="006731A9">
        <w:t>m</w:t>
      </w:r>
      <w:r>
        <w:t>odation</w:t>
      </w:r>
    </w:p>
    <w:p w14:paraId="110B6DCE" w14:textId="029F2617" w:rsidR="008E6775" w:rsidRDefault="008E6775" w:rsidP="00DC3E7E">
      <w:pPr>
        <w:jc w:val="both"/>
      </w:pPr>
      <w:r>
        <w:t xml:space="preserve">The school’s first aid room will be suitable to use as and when it is </w:t>
      </w:r>
      <w:r w:rsidR="00E51EBF">
        <w:t>needed, and any additional medical accommodation will be available</w:t>
      </w:r>
      <w:r>
        <w:t xml:space="preserve"> in accordance with the school’s first aid needs assessment.</w:t>
      </w:r>
    </w:p>
    <w:p w14:paraId="4ED09A42" w14:textId="7855B262" w:rsidR="006731A9" w:rsidRDefault="008E6775" w:rsidP="00DC3E7E">
      <w:pPr>
        <w:jc w:val="both"/>
      </w:pPr>
      <w:r>
        <w:t xml:space="preserve">The first aid room will be used to enable </w:t>
      </w:r>
      <w:r w:rsidR="006731A9">
        <w:t>the medical examination and treatment of pupils and for the short-term care of sick or injured pupils. The first aid room includes a wash basin and is situated near a toilet.</w:t>
      </w:r>
    </w:p>
    <w:p w14:paraId="0AA94AF9" w14:textId="4F0295C9" w:rsidR="00E51EBF" w:rsidRDefault="00E51EBF" w:rsidP="00DC3E7E">
      <w:pPr>
        <w:jc w:val="both"/>
      </w:pPr>
      <w:r>
        <w:t>The first aid room will not be used for teaching purposes.</w:t>
      </w:r>
    </w:p>
    <w:p w14:paraId="313924B9" w14:textId="1DF36318" w:rsidR="00E51EBF" w:rsidRDefault="00E51EBF" w:rsidP="00DC3E7E">
      <w:pPr>
        <w:jc w:val="both"/>
      </w:pPr>
      <w:r>
        <w:t>The first aid room will:</w:t>
      </w:r>
    </w:p>
    <w:p w14:paraId="1D2D601F" w14:textId="72DACA7D" w:rsidR="00E51EBF" w:rsidRDefault="00E51EBF" w:rsidP="00DC3E7E">
      <w:pPr>
        <w:pStyle w:val="ListParagraph"/>
        <w:numPr>
          <w:ilvl w:val="0"/>
          <w:numId w:val="90"/>
        </w:numPr>
        <w:jc w:val="both"/>
      </w:pPr>
      <w:r>
        <w:t>Be large enough to hold an examination</w:t>
      </w:r>
      <w:r w:rsidR="001A1A13">
        <w:t xml:space="preserve"> or </w:t>
      </w:r>
      <w:r>
        <w:t>medical couch</w:t>
      </w:r>
      <w:r w:rsidR="00DC3E7E">
        <w:t>.</w:t>
      </w:r>
    </w:p>
    <w:p w14:paraId="5D4D30E1" w14:textId="3A56B634" w:rsidR="00E51EBF" w:rsidRDefault="00E51EBF" w:rsidP="00DC3E7E">
      <w:pPr>
        <w:pStyle w:val="ListParagraph"/>
        <w:numPr>
          <w:ilvl w:val="0"/>
          <w:numId w:val="90"/>
        </w:numPr>
        <w:jc w:val="both"/>
      </w:pPr>
      <w:r>
        <w:t>Have washable surfaces and adequate heating, ventilation and lighting</w:t>
      </w:r>
      <w:r w:rsidR="00DC3E7E">
        <w:t>.</w:t>
      </w:r>
    </w:p>
    <w:p w14:paraId="22EB831F" w14:textId="0ED4DC4B" w:rsidR="00E51EBF" w:rsidRDefault="00E51EBF" w:rsidP="00DC3E7E">
      <w:pPr>
        <w:pStyle w:val="ListParagraph"/>
        <w:numPr>
          <w:ilvl w:val="0"/>
          <w:numId w:val="90"/>
        </w:numPr>
        <w:jc w:val="both"/>
      </w:pPr>
      <w:r>
        <w:t>Be kept clean, tidy, accessible and available for use at all times when employees are at work</w:t>
      </w:r>
      <w:r w:rsidR="00DC3E7E">
        <w:t>.</w:t>
      </w:r>
    </w:p>
    <w:p w14:paraId="3FC2A66A" w14:textId="144EAE70" w:rsidR="00E51EBF" w:rsidRDefault="00E51EBF" w:rsidP="00DC3E7E">
      <w:pPr>
        <w:pStyle w:val="ListParagraph"/>
        <w:numPr>
          <w:ilvl w:val="0"/>
          <w:numId w:val="90"/>
        </w:numPr>
        <w:jc w:val="both"/>
      </w:pPr>
      <w:r>
        <w:t>Have a sink with hot and cold running water</w:t>
      </w:r>
      <w:r w:rsidR="00DC3E7E">
        <w:t>.</w:t>
      </w:r>
    </w:p>
    <w:p w14:paraId="0B13CCFA" w14:textId="653ABEC6" w:rsidR="00E51EBF" w:rsidRDefault="00E51EBF" w:rsidP="00DC3E7E">
      <w:pPr>
        <w:pStyle w:val="ListParagraph"/>
        <w:numPr>
          <w:ilvl w:val="0"/>
          <w:numId w:val="90"/>
        </w:numPr>
        <w:jc w:val="both"/>
      </w:pPr>
      <w:r>
        <w:t>Be positioned as near as possible to a point of access for transport to hospital.</w:t>
      </w:r>
    </w:p>
    <w:p w14:paraId="49D0EE60" w14:textId="19ACB7A4" w:rsidR="006731A9" w:rsidRPr="008E6775" w:rsidRDefault="001A1A13" w:rsidP="00DC3E7E">
      <w:pPr>
        <w:pStyle w:val="ListParagraph"/>
        <w:numPr>
          <w:ilvl w:val="0"/>
          <w:numId w:val="90"/>
        </w:numPr>
        <w:jc w:val="both"/>
      </w:pPr>
      <w:r>
        <w:t>D</w:t>
      </w:r>
      <w:r w:rsidR="00E51EBF">
        <w:t>isplay a notice on the door which advises the names, locations and, if appropriate, the contact details of first aiders.</w:t>
      </w:r>
    </w:p>
    <w:p w14:paraId="012C0078" w14:textId="77777777" w:rsidR="00EF5F8D" w:rsidRDefault="00EF5F8D" w:rsidP="009647C8">
      <w:pPr>
        <w:pStyle w:val="Heading10"/>
      </w:pPr>
      <w:bookmarkStart w:id="17" w:name="_Emergency_procedures_1"/>
      <w:bookmarkStart w:id="18" w:name="Subsection5"/>
      <w:bookmarkEnd w:id="17"/>
      <w:r w:rsidRPr="00E47816">
        <w:t>Emergency procedures</w:t>
      </w:r>
    </w:p>
    <w:bookmarkEnd w:id="18"/>
    <w:p w14:paraId="101A9C0A" w14:textId="77777777" w:rsidR="00EF5F8D" w:rsidRDefault="00EF5F8D" w:rsidP="00DC3E7E">
      <w:pPr>
        <w:spacing w:before="200"/>
        <w:jc w:val="both"/>
      </w:pPr>
      <w:r>
        <w:t>If an incident, illness or injury occurs, the member of staff in charge will assess the situation and decide on the appropriate course of action, which may involve calling for an ambulance immediately or calling for a first aider.</w:t>
      </w:r>
    </w:p>
    <w:p w14:paraId="3C994748" w14:textId="64A623E3" w:rsidR="00EF5F8D" w:rsidRDefault="00EF5F8D" w:rsidP="00DC3E7E">
      <w:pPr>
        <w:spacing w:before="200"/>
        <w:jc w:val="both"/>
      </w:pPr>
      <w:r>
        <w:t>If called, a first aider will assess the situation and take charge of first aider administration.</w:t>
      </w:r>
      <w:r w:rsidR="00C15892">
        <w:t xml:space="preserve"> </w:t>
      </w:r>
      <w:r>
        <w:t>If the first aider does not consider that they can adequately deal with the presenting condition by the administration of first aid, then they will arrange for the injured person to access appropriate medical treatment without delay.</w:t>
      </w:r>
    </w:p>
    <w:p w14:paraId="5F505FA2" w14:textId="3F329280" w:rsidR="00EF5F8D" w:rsidRDefault="00EF5F8D" w:rsidP="00DC3E7E">
      <w:pPr>
        <w:spacing w:before="200"/>
        <w:jc w:val="both"/>
      </w:pPr>
      <w:r>
        <w:t>Where an initial assessment by the first aider indicate</w:t>
      </w:r>
      <w:r w:rsidR="00C15892">
        <w:t>s</w:t>
      </w:r>
      <w:r>
        <w:t xml:space="preserve"> a moderate to serious injury has been sustained, or the individual has become seriously unwell, a responding staff member will call 999 immediately. </w:t>
      </w:r>
    </w:p>
    <w:p w14:paraId="2971B8D2" w14:textId="1826AB1C" w:rsidR="00EF5F8D" w:rsidRDefault="00EF5F8D" w:rsidP="00DC3E7E">
      <w:pPr>
        <w:spacing w:before="200"/>
        <w:jc w:val="both"/>
      </w:pPr>
      <w:r>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w:t>
      </w:r>
    </w:p>
    <w:p w14:paraId="0ACC2A82" w14:textId="0BD2306C" w:rsidR="00EF5F8D" w:rsidRDefault="00EF5F8D" w:rsidP="00DC3E7E">
      <w:pPr>
        <w:spacing w:before="200"/>
        <w:jc w:val="both"/>
      </w:pPr>
      <w:r>
        <w:t>Where the seriously injured or unwell individual is a pupil, the following process will be followed:</w:t>
      </w:r>
    </w:p>
    <w:p w14:paraId="55876503" w14:textId="77777777" w:rsidR="00EF5F8D" w:rsidRDefault="00EF5F8D" w:rsidP="00C15892">
      <w:pPr>
        <w:pStyle w:val="ListParagraph"/>
        <w:numPr>
          <w:ilvl w:val="0"/>
          <w:numId w:val="58"/>
        </w:numPr>
        <w:jc w:val="both"/>
      </w:pPr>
      <w:r>
        <w:lastRenderedPageBreak/>
        <w:t xml:space="preserve">A responding staff member calls 999 immediately and follows the instructions of the operator – this may include the administering of emergency first aid. </w:t>
      </w:r>
    </w:p>
    <w:p w14:paraId="463B0F3D" w14:textId="77777777" w:rsidR="00EF5F8D" w:rsidRDefault="00EF5F8D" w:rsidP="00C15892">
      <w:pPr>
        <w:pStyle w:val="ListParagraph"/>
        <w:numPr>
          <w:ilvl w:val="0"/>
          <w:numId w:val="58"/>
        </w:numPr>
        <w:jc w:val="both"/>
      </w:pPr>
      <w:r>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62C46742" w14:textId="24874498" w:rsidR="00EF5F8D" w:rsidRDefault="00EF5F8D" w:rsidP="00C15892">
      <w:pPr>
        <w:pStyle w:val="ListParagraph"/>
        <w:numPr>
          <w:ilvl w:val="0"/>
          <w:numId w:val="58"/>
        </w:numPr>
        <w:spacing w:after="0"/>
        <w:jc w:val="both"/>
      </w:pPr>
      <w:r>
        <w:t xml:space="preserve">Where an ambulance is not required, but medical attention is needed, the pupil is taken to a hospital or doctor in a staff car, accompanied by at least </w:t>
      </w:r>
      <w:r w:rsidRPr="00233A96">
        <w:rPr>
          <w:b/>
          <w:bCs/>
        </w:rPr>
        <w:t>two</w:t>
      </w:r>
      <w:r>
        <w:t xml:space="preserve"> staff members – </w:t>
      </w:r>
      <w:proofErr w:type="gramStart"/>
      <w:r>
        <w:t xml:space="preserve">one </w:t>
      </w:r>
      <w:r w:rsidR="001A1A13">
        <w:t xml:space="preserve"> </w:t>
      </w:r>
      <w:r>
        <w:t>to</w:t>
      </w:r>
      <w:proofErr w:type="gramEnd"/>
      <w:r>
        <w:t xml:space="preserve"> drive the car, and one </w:t>
      </w:r>
      <w:r w:rsidR="001A1A13">
        <w:t>who is</w:t>
      </w:r>
      <w:r>
        <w:t xml:space="preserve">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14:paraId="23BA2F7C" w14:textId="77777777" w:rsidR="00EF5F8D" w:rsidRPr="001666B2" w:rsidRDefault="00EF5F8D" w:rsidP="00C15892">
      <w:pPr>
        <w:spacing w:after="0"/>
        <w:jc w:val="both"/>
        <w:rPr>
          <w:rFonts w:cstheme="minorHAnsi"/>
          <w:vanish/>
        </w:rPr>
      </w:pPr>
    </w:p>
    <w:p w14:paraId="38BC8017" w14:textId="77777777" w:rsidR="00EF5F8D" w:rsidRPr="001666B2" w:rsidRDefault="00EF5F8D" w:rsidP="00C15892">
      <w:pPr>
        <w:spacing w:after="0"/>
        <w:jc w:val="both"/>
        <w:rPr>
          <w:rFonts w:cstheme="minorHAnsi"/>
          <w:vanish/>
        </w:rPr>
      </w:pPr>
    </w:p>
    <w:p w14:paraId="328AB63E" w14:textId="77777777" w:rsidR="00EF5F8D" w:rsidRPr="001666B2" w:rsidRDefault="00EF5F8D" w:rsidP="00C15892">
      <w:pPr>
        <w:spacing w:after="0"/>
        <w:jc w:val="both"/>
        <w:rPr>
          <w:rFonts w:cstheme="minorHAnsi"/>
          <w:vanish/>
        </w:rPr>
      </w:pPr>
    </w:p>
    <w:p w14:paraId="0E7E31BB" w14:textId="77777777" w:rsidR="00EF5F8D" w:rsidRPr="001666B2" w:rsidRDefault="00EF5F8D" w:rsidP="00C15892">
      <w:pPr>
        <w:spacing w:after="0"/>
        <w:jc w:val="both"/>
        <w:rPr>
          <w:rFonts w:cstheme="minorHAnsi"/>
          <w:vanish/>
        </w:rPr>
      </w:pPr>
    </w:p>
    <w:p w14:paraId="1A46982C" w14:textId="77777777" w:rsidR="00EF5F8D" w:rsidRPr="001666B2" w:rsidRDefault="00EF5F8D" w:rsidP="00C15892">
      <w:pPr>
        <w:spacing w:after="0"/>
        <w:jc w:val="both"/>
        <w:rPr>
          <w:rFonts w:cstheme="minorHAnsi"/>
          <w:vanish/>
        </w:rPr>
      </w:pPr>
    </w:p>
    <w:p w14:paraId="21487D2B" w14:textId="77777777" w:rsidR="00EF5F8D" w:rsidRPr="001666B2" w:rsidRDefault="00EF5F8D" w:rsidP="00C15892">
      <w:pPr>
        <w:spacing w:after="0"/>
        <w:jc w:val="both"/>
        <w:rPr>
          <w:rFonts w:cstheme="minorHAnsi"/>
          <w:vanish/>
        </w:rPr>
      </w:pPr>
    </w:p>
    <w:p w14:paraId="74F6A266" w14:textId="77777777" w:rsidR="00EF5F8D" w:rsidRPr="001666B2" w:rsidRDefault="00EF5F8D" w:rsidP="00C15892">
      <w:pPr>
        <w:spacing w:after="0"/>
        <w:jc w:val="both"/>
        <w:rPr>
          <w:rFonts w:cstheme="minorHAnsi"/>
          <w:vanish/>
        </w:rPr>
      </w:pPr>
    </w:p>
    <w:p w14:paraId="34C123B5" w14:textId="77777777" w:rsidR="00EF5F8D" w:rsidRPr="001666B2" w:rsidRDefault="00EF5F8D" w:rsidP="00C15892">
      <w:pPr>
        <w:spacing w:after="0"/>
        <w:jc w:val="both"/>
        <w:rPr>
          <w:rFonts w:cstheme="minorHAnsi"/>
          <w:vanish/>
        </w:rPr>
      </w:pPr>
    </w:p>
    <w:p w14:paraId="7083ABF2" w14:textId="77777777" w:rsidR="00EF5F8D" w:rsidRPr="001666B2" w:rsidRDefault="00EF5F8D" w:rsidP="00C15892">
      <w:pPr>
        <w:spacing w:after="0"/>
        <w:jc w:val="both"/>
        <w:rPr>
          <w:rFonts w:cstheme="minorHAnsi"/>
          <w:vanish/>
        </w:rPr>
      </w:pPr>
    </w:p>
    <w:p w14:paraId="066850EA" w14:textId="77777777" w:rsidR="00EF5F8D" w:rsidRPr="001666B2" w:rsidRDefault="00EF5F8D" w:rsidP="00C15892">
      <w:pPr>
        <w:spacing w:after="0"/>
        <w:jc w:val="both"/>
        <w:rPr>
          <w:rFonts w:cstheme="minorHAnsi"/>
          <w:vanish/>
        </w:rPr>
      </w:pPr>
    </w:p>
    <w:p w14:paraId="6AF4C6FF" w14:textId="77777777" w:rsidR="00EF5F8D" w:rsidRPr="001666B2" w:rsidRDefault="00EF5F8D" w:rsidP="00C15892">
      <w:pPr>
        <w:spacing w:after="0"/>
        <w:jc w:val="both"/>
        <w:rPr>
          <w:rFonts w:cstheme="minorHAnsi"/>
          <w:vanish/>
        </w:rPr>
      </w:pPr>
    </w:p>
    <w:p w14:paraId="4B8301FF" w14:textId="55BAF775" w:rsidR="00EF5F8D" w:rsidRDefault="00EF5F8D" w:rsidP="00C15892">
      <w:pPr>
        <w:pStyle w:val="ListParagraph"/>
        <w:numPr>
          <w:ilvl w:val="0"/>
          <w:numId w:val="58"/>
        </w:numPr>
        <w:spacing w:after="0"/>
        <w:jc w:val="both"/>
      </w:pPr>
      <w:r>
        <w:t>The school will ensure that no further injury can result from any incidents that occur, either by making the scene of the incident safe, or</w:t>
      </w:r>
      <w:r w:rsidR="007F3D74">
        <w:t>,</w:t>
      </w:r>
      <w:r>
        <w:t xml:space="preserve"> if they are fit to be moved</w:t>
      </w:r>
      <w:r w:rsidR="007F3D74">
        <w:t>,</w:t>
      </w:r>
      <w:r>
        <w:t xml:space="preserve"> by removing injured persons from the scene.</w:t>
      </w:r>
    </w:p>
    <w:p w14:paraId="7BF07A0F" w14:textId="77777777" w:rsidR="00EF5F8D" w:rsidRPr="002D4186" w:rsidRDefault="00EF5F8D" w:rsidP="00C15892">
      <w:pPr>
        <w:spacing w:after="0"/>
        <w:jc w:val="both"/>
        <w:rPr>
          <w:rFonts w:asciiTheme="majorHAnsi" w:hAnsiTheme="majorHAnsi" w:cstheme="minorHAnsi"/>
          <w:vanish/>
          <w:szCs w:val="32"/>
        </w:rPr>
      </w:pPr>
    </w:p>
    <w:p w14:paraId="53879D44" w14:textId="77777777" w:rsidR="00EF5F8D" w:rsidRDefault="00EF5F8D" w:rsidP="00C15892">
      <w:pPr>
        <w:pStyle w:val="ListParagraph"/>
        <w:numPr>
          <w:ilvl w:val="0"/>
          <w:numId w:val="58"/>
        </w:numPr>
        <w:spacing w:after="0"/>
        <w:jc w:val="both"/>
      </w:pPr>
      <w: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14A91172" w14:textId="77777777" w:rsidR="00EF5F8D" w:rsidRDefault="00EF5F8D" w:rsidP="00C15892">
      <w:pPr>
        <w:spacing w:before="200"/>
        <w:jc w:val="both"/>
      </w:pPr>
      <w:r>
        <w:t>Once the above action has been taken, details of the incident will be reported promptly to:</w:t>
      </w:r>
    </w:p>
    <w:p w14:paraId="350F10CA" w14:textId="77777777" w:rsidR="00EF5F8D" w:rsidRDefault="00EF5F8D" w:rsidP="00C15892">
      <w:pPr>
        <w:pStyle w:val="ListParagraph"/>
        <w:numPr>
          <w:ilvl w:val="0"/>
          <w:numId w:val="59"/>
        </w:numPr>
        <w:jc w:val="both"/>
      </w:pPr>
      <w:r w:rsidRPr="001F4ECE">
        <w:t xml:space="preserve">The </w:t>
      </w:r>
      <w:r w:rsidRPr="00233A96">
        <w:t>headteacher</w:t>
      </w:r>
      <w:r>
        <w:t>.</w:t>
      </w:r>
    </w:p>
    <w:p w14:paraId="1E03EF13" w14:textId="77777777" w:rsidR="00EF5F8D" w:rsidRPr="00E47816" w:rsidRDefault="00EF5F8D" w:rsidP="00C15892">
      <w:pPr>
        <w:pStyle w:val="ListParagraph"/>
        <w:numPr>
          <w:ilvl w:val="0"/>
          <w:numId w:val="59"/>
        </w:numPr>
        <w:jc w:val="both"/>
      </w:pPr>
      <w:r>
        <w:t>The parents of the victim(s).</w:t>
      </w:r>
    </w:p>
    <w:p w14:paraId="17F76FA4" w14:textId="72614CD3" w:rsidR="00EF5F8D" w:rsidRDefault="00EF5F8D" w:rsidP="009647C8">
      <w:pPr>
        <w:pStyle w:val="Heading10"/>
      </w:pPr>
      <w:bookmarkStart w:id="19" w:name="_Reporting_accidents_and"/>
      <w:bookmarkStart w:id="20" w:name="Subsection6"/>
      <w:bookmarkEnd w:id="19"/>
      <w:r w:rsidRPr="00E47816">
        <w:t xml:space="preserve">Reporting </w:t>
      </w:r>
      <w:r>
        <w:t>accidents and record keeping</w:t>
      </w:r>
    </w:p>
    <w:bookmarkEnd w:id="20"/>
    <w:p w14:paraId="5087CF4F" w14:textId="00B42C8F" w:rsidR="00EF5F8D" w:rsidRDefault="00EF5F8D" w:rsidP="00C15892">
      <w:pPr>
        <w:spacing w:before="200"/>
        <w:jc w:val="both"/>
      </w:pPr>
      <w:r>
        <w:t>In the event of incident or injury to a pupil, a parent will be informed as soon as practicable.</w:t>
      </w:r>
      <w:r w:rsidR="00C15892">
        <w:t xml:space="preserve"> </w:t>
      </w:r>
      <w:r w:rsidR="00C15892" w:rsidRPr="00C15892">
        <w:t>In the event of a serious injury or an incident requiring emergency medical treatment, the pupil’s class teacher will telephone the pupil’s parent as soon as possible.</w:t>
      </w:r>
      <w:r w:rsidR="00C15892">
        <w:t xml:space="preserve"> </w:t>
      </w:r>
      <w:r>
        <w:t>Parents will be informed in writing of any injury to the head, whether minor or major, and be given guidance on the action to take if symptoms develop.</w:t>
      </w:r>
    </w:p>
    <w:p w14:paraId="0B9FC2F7" w14:textId="77777777" w:rsidR="00EF5F8D" w:rsidRDefault="00EF5F8D" w:rsidP="00C15892">
      <w:pPr>
        <w:spacing w:before="200"/>
        <w:jc w:val="both"/>
      </w:pPr>
      <w:r>
        <w:t xml:space="preserve">A list of emergency contacts will be kept at the </w:t>
      </w:r>
      <w:r w:rsidRPr="00AD69EE">
        <w:rPr>
          <w:b/>
          <w:bCs/>
          <w:color w:val="FF6900"/>
          <w:u w:val="single"/>
        </w:rPr>
        <w:t>school office</w:t>
      </w:r>
      <w:r>
        <w:t>.</w:t>
      </w:r>
    </w:p>
    <w:p w14:paraId="0B073482" w14:textId="1349D01F" w:rsidR="00EF5F8D" w:rsidRDefault="00EF5F8D" w:rsidP="00C15892">
      <w:pPr>
        <w:spacing w:before="200"/>
        <w:jc w:val="both"/>
      </w:pPr>
      <w:r>
        <w:t xml:space="preserve">The </w:t>
      </w:r>
      <w:r w:rsidRPr="00233A96">
        <w:t xml:space="preserve">appointed person </w:t>
      </w:r>
      <w:r>
        <w:t>will ensure that records are kept of any injuries, accidents or illnesses, as well as any first aid treatment that is given – this will include:</w:t>
      </w:r>
    </w:p>
    <w:p w14:paraId="2E760A3D" w14:textId="77777777" w:rsidR="00EF5F8D" w:rsidRDefault="00EF5F8D" w:rsidP="00C15892">
      <w:pPr>
        <w:pStyle w:val="ListParagraph"/>
        <w:numPr>
          <w:ilvl w:val="0"/>
          <w:numId w:val="60"/>
        </w:numPr>
        <w:jc w:val="both"/>
      </w:pPr>
      <w:r>
        <w:t>The date, time and place of the incident.</w:t>
      </w:r>
    </w:p>
    <w:p w14:paraId="017383AE" w14:textId="77777777" w:rsidR="00EF5F8D" w:rsidRDefault="00EF5F8D" w:rsidP="00C15892">
      <w:pPr>
        <w:pStyle w:val="ListParagraph"/>
        <w:numPr>
          <w:ilvl w:val="0"/>
          <w:numId w:val="60"/>
        </w:numPr>
        <w:jc w:val="both"/>
      </w:pPr>
      <w:r>
        <w:t>The name and class of the injured or ill person.</w:t>
      </w:r>
    </w:p>
    <w:p w14:paraId="478F628F" w14:textId="77777777" w:rsidR="00EF5F8D" w:rsidRDefault="00EF5F8D" w:rsidP="00C15892">
      <w:pPr>
        <w:pStyle w:val="ListParagraph"/>
        <w:numPr>
          <w:ilvl w:val="0"/>
          <w:numId w:val="60"/>
        </w:numPr>
        <w:jc w:val="both"/>
      </w:pPr>
      <w:r>
        <w:t>Details of the injury or illness and what first aid was given.</w:t>
      </w:r>
    </w:p>
    <w:p w14:paraId="62C4D234" w14:textId="73DCE259" w:rsidR="00EF5F8D" w:rsidRDefault="001814C2" w:rsidP="00C15892">
      <w:pPr>
        <w:pStyle w:val="ListParagraph"/>
        <w:numPr>
          <w:ilvl w:val="0"/>
          <w:numId w:val="60"/>
        </w:numPr>
        <w:jc w:val="both"/>
      </w:pPr>
      <w:r>
        <w:t>Details of w</w:t>
      </w:r>
      <w:r w:rsidR="00EF5F8D">
        <w:t>hat happened to the person immediately afterwards, e.g. whether they were sent home or went back to class.</w:t>
      </w:r>
    </w:p>
    <w:p w14:paraId="33C0FA6B" w14:textId="235585BF" w:rsidR="00EF5F8D" w:rsidRDefault="001814C2" w:rsidP="00C15892">
      <w:pPr>
        <w:pStyle w:val="ListParagraph"/>
        <w:numPr>
          <w:ilvl w:val="0"/>
          <w:numId w:val="60"/>
        </w:numPr>
        <w:jc w:val="both"/>
      </w:pPr>
      <w:r>
        <w:t>The n</w:t>
      </w:r>
      <w:r w:rsidR="00EF5F8D">
        <w:t>ame and signature of the first aider or person dealing with the incident.</w:t>
      </w:r>
    </w:p>
    <w:p w14:paraId="479E21B8" w14:textId="77777777" w:rsidR="001814C2" w:rsidRDefault="00EF5F8D" w:rsidP="00C15892">
      <w:pPr>
        <w:spacing w:before="200"/>
        <w:jc w:val="both"/>
      </w:pPr>
      <w:r>
        <w:t xml:space="preserve">The </w:t>
      </w:r>
      <w:r w:rsidRPr="00233A96">
        <w:t xml:space="preserve">headteacher </w:t>
      </w:r>
      <w:r>
        <w:t>will ensure that any injury or accident that must be reported to the HSE or LA under RIDDOR obligations is reported in a timely and detailed manner.</w:t>
      </w:r>
    </w:p>
    <w:p w14:paraId="5FFD93A4" w14:textId="7D490C7F" w:rsidR="00EF5F8D" w:rsidRPr="001F4ECE" w:rsidRDefault="00EF5F8D" w:rsidP="00C15892">
      <w:pPr>
        <w:spacing w:before="200"/>
        <w:jc w:val="both"/>
      </w:pPr>
      <w:r>
        <w:t xml:space="preserve">All records will be filed and stored in line with the </w:t>
      </w:r>
      <w:r w:rsidRPr="00233A96">
        <w:t>Record</w:t>
      </w:r>
      <w:r w:rsidR="001814C2">
        <w:t>s</w:t>
      </w:r>
      <w:r w:rsidRPr="00233A96">
        <w:t xml:space="preserve"> Management Policy</w:t>
      </w:r>
      <w:r>
        <w:t>.</w:t>
      </w:r>
    </w:p>
    <w:p w14:paraId="1E15DCE3" w14:textId="5B4E8474" w:rsidR="00EF5F8D" w:rsidRPr="005A23D6" w:rsidRDefault="00EF5F8D" w:rsidP="009647C8">
      <w:pPr>
        <w:pStyle w:val="Heading10"/>
      </w:pPr>
      <w:bookmarkStart w:id="21" w:name="_Offsite_visits_and"/>
      <w:bookmarkStart w:id="22" w:name="Subsection7"/>
      <w:bookmarkEnd w:id="21"/>
      <w:r w:rsidRPr="005A23D6">
        <w:lastRenderedPageBreak/>
        <w:t>Offsite visits and events</w:t>
      </w:r>
    </w:p>
    <w:bookmarkEnd w:id="22"/>
    <w:p w14:paraId="47C7AFEE" w14:textId="6E595472" w:rsidR="00EF5F8D" w:rsidRDefault="00EF5F8D" w:rsidP="00C15892">
      <w:pPr>
        <w:spacing w:before="200"/>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14:paraId="27579F0E" w14:textId="3198D4EF" w:rsidR="007531E5" w:rsidRDefault="007531E5" w:rsidP="00C15892">
      <w:pPr>
        <w:spacing w:before="200"/>
        <w:jc w:val="both"/>
      </w:pPr>
      <w:r>
        <w:t xml:space="preserve">The school will take a first aid </w:t>
      </w:r>
      <w:r w:rsidR="002E753D">
        <w:t xml:space="preserve">kit </w:t>
      </w:r>
      <w:r>
        <w:t>on all offsite visits which contains</w:t>
      </w:r>
      <w:r w:rsidR="002E753D">
        <w:t xml:space="preserve"> at a minimum:</w:t>
      </w:r>
    </w:p>
    <w:p w14:paraId="7402F5B9" w14:textId="75B53C84" w:rsidR="002E753D" w:rsidRDefault="002E753D" w:rsidP="000339D1">
      <w:pPr>
        <w:pStyle w:val="ListParagraph"/>
        <w:numPr>
          <w:ilvl w:val="0"/>
          <w:numId w:val="88"/>
        </w:numPr>
        <w:spacing w:before="200"/>
        <w:jc w:val="both"/>
      </w:pPr>
      <w:r>
        <w:t>A leaflet giving general advice on first aid.</w:t>
      </w:r>
    </w:p>
    <w:p w14:paraId="36878473" w14:textId="0412EC95" w:rsidR="002E753D" w:rsidRDefault="002E753D" w:rsidP="000339D1">
      <w:pPr>
        <w:pStyle w:val="ListParagraph"/>
        <w:numPr>
          <w:ilvl w:val="0"/>
          <w:numId w:val="88"/>
        </w:numPr>
        <w:spacing w:before="200"/>
        <w:jc w:val="both"/>
      </w:pPr>
      <w:r>
        <w:t>6 individually wrapped sterile adhesive dressings.</w:t>
      </w:r>
    </w:p>
    <w:p w14:paraId="4B172BBF" w14:textId="53EAC116" w:rsidR="002E753D" w:rsidRDefault="002E753D" w:rsidP="000339D1">
      <w:pPr>
        <w:pStyle w:val="ListParagraph"/>
        <w:numPr>
          <w:ilvl w:val="0"/>
          <w:numId w:val="88"/>
        </w:numPr>
        <w:spacing w:before="200"/>
        <w:jc w:val="both"/>
      </w:pPr>
      <w:r>
        <w:t>1 large sterile unmedicated dressing.</w:t>
      </w:r>
    </w:p>
    <w:p w14:paraId="3BAFC120" w14:textId="2F74F4D8" w:rsidR="002E753D" w:rsidRDefault="002E753D" w:rsidP="000339D1">
      <w:pPr>
        <w:pStyle w:val="ListParagraph"/>
        <w:numPr>
          <w:ilvl w:val="0"/>
          <w:numId w:val="88"/>
        </w:numPr>
        <w:spacing w:before="200"/>
        <w:jc w:val="both"/>
      </w:pPr>
      <w:r>
        <w:t>2 triangular bandages individually wrapped and preferably sterile.</w:t>
      </w:r>
    </w:p>
    <w:p w14:paraId="41F4B84C" w14:textId="02435260" w:rsidR="002E753D" w:rsidRDefault="002E753D" w:rsidP="000339D1">
      <w:pPr>
        <w:pStyle w:val="ListParagraph"/>
        <w:numPr>
          <w:ilvl w:val="0"/>
          <w:numId w:val="88"/>
        </w:numPr>
        <w:spacing w:before="200"/>
        <w:jc w:val="both"/>
      </w:pPr>
      <w:r>
        <w:t>2 safety pins.</w:t>
      </w:r>
    </w:p>
    <w:p w14:paraId="568DB291" w14:textId="28227833" w:rsidR="002E753D" w:rsidRDefault="002E753D" w:rsidP="000339D1">
      <w:pPr>
        <w:pStyle w:val="ListParagraph"/>
        <w:numPr>
          <w:ilvl w:val="0"/>
          <w:numId w:val="88"/>
        </w:numPr>
        <w:spacing w:before="200"/>
        <w:jc w:val="both"/>
      </w:pPr>
      <w:r>
        <w:t>Individually wrapped moist cleansing wipes.</w:t>
      </w:r>
    </w:p>
    <w:p w14:paraId="6DA0AFBF" w14:textId="459D0694" w:rsidR="007531E5" w:rsidRDefault="002E753D" w:rsidP="000339D1">
      <w:pPr>
        <w:pStyle w:val="ListParagraph"/>
        <w:numPr>
          <w:ilvl w:val="0"/>
          <w:numId w:val="88"/>
        </w:numPr>
        <w:spacing w:before="200"/>
        <w:jc w:val="both"/>
      </w:pPr>
      <w:r>
        <w:t>2 pairs of disposable gloves.</w:t>
      </w:r>
    </w:p>
    <w:p w14:paraId="5BEB8B42" w14:textId="65537B39" w:rsidR="002E753D" w:rsidRDefault="000C43ED" w:rsidP="00C15892">
      <w:pPr>
        <w:spacing w:before="200"/>
        <w:jc w:val="both"/>
      </w:pPr>
      <w:r>
        <w:t>Additionally, the school will ensure that all large vehicles and minibuses have a first aid box readily available and in good condition which contains:</w:t>
      </w:r>
    </w:p>
    <w:p w14:paraId="287A9E84" w14:textId="7487651F" w:rsidR="000C43ED" w:rsidRDefault="000C43ED" w:rsidP="000339D1">
      <w:pPr>
        <w:pStyle w:val="ListParagraph"/>
        <w:numPr>
          <w:ilvl w:val="0"/>
          <w:numId w:val="89"/>
        </w:numPr>
        <w:spacing w:before="200"/>
        <w:jc w:val="both"/>
      </w:pPr>
      <w:r>
        <w:t>10 antiseptic wipes, foil packed.</w:t>
      </w:r>
    </w:p>
    <w:p w14:paraId="484DE32E" w14:textId="41C0145D" w:rsidR="000C43ED" w:rsidRDefault="000C43ED" w:rsidP="000339D1">
      <w:pPr>
        <w:pStyle w:val="ListParagraph"/>
        <w:numPr>
          <w:ilvl w:val="0"/>
          <w:numId w:val="89"/>
        </w:numPr>
        <w:spacing w:before="200"/>
        <w:jc w:val="both"/>
      </w:pPr>
      <w:r>
        <w:t>1 conforming disposable bandage that is not less than 7.5cm wide.</w:t>
      </w:r>
    </w:p>
    <w:p w14:paraId="3A07E982" w14:textId="0F47F805" w:rsidR="000C43ED" w:rsidRDefault="000C43ED" w:rsidP="000339D1">
      <w:pPr>
        <w:pStyle w:val="ListParagraph"/>
        <w:numPr>
          <w:ilvl w:val="0"/>
          <w:numId w:val="89"/>
        </w:numPr>
        <w:spacing w:before="200"/>
        <w:jc w:val="both"/>
      </w:pPr>
      <w:r>
        <w:t>2 triangular bandages.</w:t>
      </w:r>
    </w:p>
    <w:p w14:paraId="1BF5ABF2" w14:textId="51235A4E" w:rsidR="000C43ED" w:rsidRDefault="000C43ED" w:rsidP="000339D1">
      <w:pPr>
        <w:pStyle w:val="ListParagraph"/>
        <w:numPr>
          <w:ilvl w:val="0"/>
          <w:numId w:val="89"/>
        </w:numPr>
        <w:spacing w:before="200"/>
        <w:jc w:val="both"/>
      </w:pPr>
      <w:r>
        <w:t>1 packet of 24 assorted adhesive dressings.</w:t>
      </w:r>
    </w:p>
    <w:p w14:paraId="630BB5A7" w14:textId="42DA9AE4" w:rsidR="000C43ED" w:rsidRDefault="000C43ED" w:rsidP="000339D1">
      <w:pPr>
        <w:pStyle w:val="ListParagraph"/>
        <w:numPr>
          <w:ilvl w:val="0"/>
          <w:numId w:val="89"/>
        </w:numPr>
        <w:spacing w:before="200"/>
        <w:jc w:val="both"/>
      </w:pPr>
      <w:r>
        <w:t>3 large sterile unmedicated ambulance dressings that are not less than 15x20cm.</w:t>
      </w:r>
    </w:p>
    <w:p w14:paraId="1B1633E6" w14:textId="2D2801A7" w:rsidR="000C43ED" w:rsidRDefault="000C43ED" w:rsidP="000339D1">
      <w:pPr>
        <w:pStyle w:val="ListParagraph"/>
        <w:numPr>
          <w:ilvl w:val="0"/>
          <w:numId w:val="89"/>
        </w:numPr>
        <w:spacing w:before="200"/>
        <w:jc w:val="both"/>
      </w:pPr>
      <w:r>
        <w:t>2 sterile eye pads, with attachments.</w:t>
      </w:r>
    </w:p>
    <w:p w14:paraId="5CA32336" w14:textId="1FBE71AC" w:rsidR="000C43ED" w:rsidRDefault="000C43ED" w:rsidP="000339D1">
      <w:pPr>
        <w:pStyle w:val="ListParagraph"/>
        <w:numPr>
          <w:ilvl w:val="0"/>
          <w:numId w:val="89"/>
        </w:numPr>
        <w:spacing w:before="200"/>
        <w:jc w:val="both"/>
      </w:pPr>
      <w:r>
        <w:t>12 assorted safety pins.</w:t>
      </w:r>
    </w:p>
    <w:p w14:paraId="654EF703" w14:textId="6700EBC7" w:rsidR="002E753D" w:rsidRDefault="000C43ED" w:rsidP="000339D1">
      <w:pPr>
        <w:pStyle w:val="ListParagraph"/>
        <w:numPr>
          <w:ilvl w:val="0"/>
          <w:numId w:val="89"/>
        </w:numPr>
        <w:spacing w:before="200"/>
        <w:jc w:val="both"/>
      </w:pPr>
      <w:r>
        <w:t>1 pair of non-rusted blunt-ended scissors.</w:t>
      </w:r>
    </w:p>
    <w:p w14:paraId="52B51188" w14:textId="7DA95C83" w:rsidR="00EF5F8D" w:rsidRPr="001F4ECE" w:rsidRDefault="00EF5F8D" w:rsidP="00C15892">
      <w:pPr>
        <w:spacing w:before="200"/>
        <w:jc w:val="both"/>
      </w:pPr>
      <w:r>
        <w:t xml:space="preserve">For more information about the school’s educational visit requirements, please see the </w:t>
      </w:r>
      <w:r w:rsidRPr="00233A96">
        <w:t>Educational Visits and School Trips Policy</w:t>
      </w:r>
      <w:r>
        <w:t>.</w:t>
      </w:r>
    </w:p>
    <w:p w14:paraId="076E609B" w14:textId="7571779A" w:rsidR="00EF5F8D" w:rsidRPr="005A23D6" w:rsidRDefault="00EF5F8D" w:rsidP="00CE287C">
      <w:pPr>
        <w:pStyle w:val="Heading10"/>
      </w:pPr>
      <w:bookmarkStart w:id="23" w:name="_Storage_of_medication"/>
      <w:bookmarkStart w:id="24" w:name="Subsection8"/>
      <w:bookmarkEnd w:id="23"/>
      <w:r w:rsidRPr="005A23D6">
        <w:t>Storage of medication</w:t>
      </w:r>
    </w:p>
    <w:bookmarkEnd w:id="24"/>
    <w:p w14:paraId="406DB87E" w14:textId="5FAB27B5" w:rsidR="00EF5F8D" w:rsidRDefault="00EF5F8D" w:rsidP="00C15892">
      <w:pPr>
        <w:spacing w:before="200"/>
        <w:jc w:val="both"/>
      </w:pPr>
      <w:r>
        <w:t>Medicines will be stored securely and appropriately in accordance with individual product instructions, save where individual pupils have been given responsibility for keeping such equipment with them.</w:t>
      </w:r>
      <w:r w:rsidR="00C15892">
        <w:t xml:space="preserve"> </w:t>
      </w:r>
      <w:r>
        <w:t>Medicines will be stored in the original container in which they were dispensed, together with the prescriber’s instructions for administration, and properly labelled, showing the name of the patient, the date of prescription and the date of expiry of the medicine.</w:t>
      </w:r>
    </w:p>
    <w:p w14:paraId="4C4B8826" w14:textId="77777777" w:rsidR="00EF5F8D" w:rsidRDefault="00EF5F8D" w:rsidP="00C15892">
      <w:pPr>
        <w:spacing w:before="200"/>
        <w:jc w:val="both"/>
      </w:pPr>
      <w:r>
        <w:t>Medicine brought in by pupils will be returned to their parents for safe disposal when they are no longer required or have expired.</w:t>
      </w:r>
    </w:p>
    <w:p w14:paraId="08B2F37F" w14:textId="77777777" w:rsidR="00EF5F8D" w:rsidRDefault="00EF5F8D" w:rsidP="00C15892">
      <w:pPr>
        <w:spacing w:before="200"/>
        <w:jc w:val="both"/>
      </w:pPr>
      <w:r>
        <w:t>An emergency supply of medication will be available for pupils with medical conditions that require regular medication or potentially lifesaving equipment, e.g. an EpiPen.</w:t>
      </w:r>
    </w:p>
    <w:p w14:paraId="543412DF" w14:textId="12F19033" w:rsidR="00EF5F8D" w:rsidRDefault="00EF5F8D" w:rsidP="00C15892">
      <w:pPr>
        <w:spacing w:before="200"/>
        <w:jc w:val="both"/>
      </w:pPr>
      <w:r>
        <w:t xml:space="preserve">Parents will advise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w:t>
      </w:r>
      <w:bookmarkStart w:id="25" w:name="_Hlk55375436"/>
      <w:r>
        <w:t xml:space="preserve">in this regard. </w:t>
      </w:r>
    </w:p>
    <w:p w14:paraId="5835B8DC" w14:textId="5B1E747E" w:rsidR="00DF5701" w:rsidRPr="00C226E7" w:rsidRDefault="00DF5701" w:rsidP="00C15892">
      <w:pPr>
        <w:spacing w:before="200"/>
        <w:jc w:val="both"/>
      </w:pPr>
      <w:r>
        <w:lastRenderedPageBreak/>
        <w:t>Pupils will have any medication stored and, where appropriate administered, in accordance with their EHC plans and the school’s Administering Medication Policy.</w:t>
      </w:r>
    </w:p>
    <w:p w14:paraId="6CC4D6A4" w14:textId="3F794E8E" w:rsidR="00EF5F8D" w:rsidRPr="005A23D6" w:rsidRDefault="00EF5F8D" w:rsidP="00CE287C">
      <w:pPr>
        <w:pStyle w:val="Heading10"/>
      </w:pPr>
      <w:bookmarkStart w:id="26" w:name="_Illnesses"/>
      <w:bookmarkStart w:id="27" w:name="Subsection9"/>
      <w:bookmarkEnd w:id="26"/>
      <w:r w:rsidRPr="005A23D6">
        <w:t>Illnesses</w:t>
      </w:r>
      <w:r>
        <w:t xml:space="preserve"> and </w:t>
      </w:r>
      <w:r w:rsidR="00C15892">
        <w:t>a</w:t>
      </w:r>
      <w:r>
        <w:t>llergies</w:t>
      </w:r>
    </w:p>
    <w:p w14:paraId="566B456B" w14:textId="15981E63" w:rsidR="00EF5F8D" w:rsidRDefault="00EF5F8D" w:rsidP="00C15892">
      <w:pPr>
        <w:spacing w:before="200"/>
        <w:jc w:val="both"/>
      </w:pPr>
      <w:bookmarkStart w:id="28" w:name="_Hlk55374913"/>
      <w:bookmarkEnd w:id="27"/>
      <w:r>
        <w:t>When a pupil becomes ill during the school day, the</w:t>
      </w:r>
      <w:r w:rsidR="00C15892">
        <w:t>ir</w:t>
      </w:r>
      <w:r>
        <w:t xml:space="preserve"> parent will be contacted and asked to pick their child up as soon as possible.</w:t>
      </w:r>
    </w:p>
    <w:p w14:paraId="6C52ECD0" w14:textId="441F3AB2" w:rsidR="00EF5F8D" w:rsidRPr="00082095" w:rsidRDefault="00EF5F8D" w:rsidP="00C15892">
      <w:pPr>
        <w:spacing w:before="200"/>
        <w:jc w:val="both"/>
      </w:pPr>
      <w:r>
        <w:t xml:space="preserve">A quiet area will be set aside </w:t>
      </w:r>
      <w:bookmarkEnd w:id="28"/>
      <w:r>
        <w:t>for withdrawal and for pupils to rest while they wait for their parent to pick them up. Pupils will be monitored during this time.</w:t>
      </w:r>
      <w:bookmarkStart w:id="29" w:name="_Allergens"/>
      <w:bookmarkStart w:id="30" w:name="Subsection10"/>
      <w:bookmarkEnd w:id="29"/>
    </w:p>
    <w:bookmarkEnd w:id="30"/>
    <w:p w14:paraId="5CD5E28A" w14:textId="69B2C3C8" w:rsidR="001E7428" w:rsidRDefault="00EF5F8D" w:rsidP="00C15892">
      <w:pPr>
        <w:spacing w:before="200"/>
        <w:jc w:val="both"/>
      </w:pPr>
      <w:r>
        <w:t xml:space="preserve">Where a pupil has an allergy, this will be addressed via the school’s </w:t>
      </w:r>
      <w:r w:rsidRPr="00233A96">
        <w:t xml:space="preserve">Allergen and Anaphylaxis </w:t>
      </w:r>
      <w:bookmarkEnd w:id="25"/>
      <w:r w:rsidRPr="00233A96">
        <w:t>Policy</w:t>
      </w:r>
      <w:r w:rsidR="0043713D">
        <w:t>.</w:t>
      </w:r>
    </w:p>
    <w:p w14:paraId="15C450D9" w14:textId="50E31AF1" w:rsidR="0043713D" w:rsidRPr="00A97898" w:rsidRDefault="0043713D" w:rsidP="00C15892">
      <w:pPr>
        <w:spacing w:before="200"/>
        <w:jc w:val="both"/>
      </w:pPr>
      <w:r>
        <w:t xml:space="preserve">The school will </w:t>
      </w:r>
      <w:r w:rsidR="004373E7">
        <w:t>manage</w:t>
      </w:r>
      <w:r>
        <w:t xml:space="preserve"> any emergencies relating to illnesses and allergies in accordance with</w:t>
      </w:r>
      <w:r w:rsidR="008D0142">
        <w:t xml:space="preserve"> the</w:t>
      </w:r>
      <w:r>
        <w:t xml:space="preserve"> </w:t>
      </w:r>
      <w:hyperlink w:anchor="_Emergency_procedures_1" w:history="1">
        <w:r w:rsidR="004373E7">
          <w:rPr>
            <w:rStyle w:val="Hyperlink"/>
          </w:rPr>
          <w:t>Emergency procedures</w:t>
        </w:r>
      </w:hyperlink>
      <w:r w:rsidR="004373E7">
        <w:t xml:space="preserve"> section of this policy</w:t>
      </w:r>
      <w:r>
        <w:t>.</w:t>
      </w:r>
    </w:p>
    <w:p w14:paraId="625F36FB" w14:textId="77777777" w:rsidR="00EF5F8D" w:rsidRPr="005A23D6" w:rsidRDefault="00EF5F8D" w:rsidP="00CE287C">
      <w:pPr>
        <w:pStyle w:val="Heading10"/>
      </w:pPr>
      <w:bookmarkStart w:id="31" w:name="_Consent"/>
      <w:bookmarkStart w:id="32" w:name="Subsection11"/>
      <w:bookmarkEnd w:id="31"/>
      <w:r w:rsidRPr="005A23D6">
        <w:t>Consent</w:t>
      </w:r>
    </w:p>
    <w:bookmarkEnd w:id="32"/>
    <w:p w14:paraId="79CD1B3D" w14:textId="77777777" w:rsidR="00EF5F8D" w:rsidRPr="004108B8" w:rsidRDefault="00EF5F8D" w:rsidP="00C15892">
      <w:pPr>
        <w:spacing w:before="200"/>
        <w:jc w:val="both"/>
      </w:pPr>
      <w:r w:rsidRPr="004108B8">
        <w:t>Parents will be asked to complete and sign a medical consent form when their child is admitted to the school, which includes emergency numbers,</w:t>
      </w:r>
      <w:r>
        <w:t xml:space="preserve"> alongside</w:t>
      </w:r>
      <w:r w:rsidRPr="004108B8">
        <w:t xml:space="preserve"> details of allergies and chronic conditions</w:t>
      </w:r>
      <w:r>
        <w:t xml:space="preserve"> </w:t>
      </w:r>
      <w:r w:rsidRPr="004108B8">
        <w:t xml:space="preserve">– these forms will be updated </w:t>
      </w:r>
      <w:r>
        <w:t xml:space="preserve">at the </w:t>
      </w:r>
      <w:r w:rsidRPr="00AD69EE">
        <w:rPr>
          <w:b/>
          <w:bCs/>
          <w:color w:val="FF6900"/>
          <w:u w:val="single"/>
        </w:rPr>
        <w:t>start</w:t>
      </w:r>
      <w:r>
        <w:t xml:space="preserve"> of each </w:t>
      </w:r>
      <w:r w:rsidRPr="00C0156C">
        <w:t>school year</w:t>
      </w:r>
      <w:r w:rsidRPr="004108B8">
        <w:t>.</w:t>
      </w:r>
    </w:p>
    <w:p w14:paraId="4C9AEE1E" w14:textId="27EDC128" w:rsidR="00EF5F8D" w:rsidRPr="00C226E7" w:rsidRDefault="00EF5F8D" w:rsidP="00C15892">
      <w:pPr>
        <w:spacing w:before="200"/>
        <w:jc w:val="both"/>
      </w:pPr>
      <w:r>
        <w:t xml:space="preserve">Staff </w:t>
      </w:r>
      <w:r w:rsidR="004373E7">
        <w:t>will</w:t>
      </w:r>
      <w:r>
        <w:t xml:space="preserve">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14:paraId="6EADD195" w14:textId="77777777" w:rsidR="00EF5F8D" w:rsidRPr="005A23D6" w:rsidRDefault="00EF5F8D" w:rsidP="00CE287C">
      <w:pPr>
        <w:pStyle w:val="Heading10"/>
      </w:pPr>
      <w:bookmarkStart w:id="33" w:name="_Monitoring_and_review"/>
      <w:bookmarkStart w:id="34" w:name="Subsection12"/>
      <w:bookmarkEnd w:id="33"/>
      <w:r w:rsidRPr="005A23D6">
        <w:t>Monitoring and review</w:t>
      </w:r>
    </w:p>
    <w:bookmarkEnd w:id="34"/>
    <w:p w14:paraId="1D4E356C" w14:textId="3940CE05" w:rsidR="00EF5F8D" w:rsidRDefault="00EF5F8D" w:rsidP="00C15892">
      <w:pPr>
        <w:spacing w:before="200"/>
        <w:jc w:val="both"/>
      </w:pPr>
      <w:r>
        <w:t xml:space="preserve">This policy will be reviewed </w:t>
      </w:r>
      <w:r w:rsidRPr="00AD69EE">
        <w:rPr>
          <w:b/>
          <w:bCs/>
          <w:color w:val="FF6900"/>
          <w:u w:val="single"/>
        </w:rPr>
        <w:t>annually</w:t>
      </w:r>
      <w:r>
        <w:t xml:space="preserve"> by the </w:t>
      </w:r>
      <w:r w:rsidRPr="00233A96">
        <w:t>governing board</w:t>
      </w:r>
      <w:r>
        <w:t xml:space="preserve">, and any changes </w:t>
      </w:r>
      <w:r w:rsidR="000C1BC3">
        <w:t xml:space="preserve">will be </w:t>
      </w:r>
      <w:r>
        <w:t xml:space="preserve">communicated to all members of staff. </w:t>
      </w:r>
    </w:p>
    <w:p w14:paraId="5C64201D" w14:textId="77777777" w:rsidR="00EF5F8D" w:rsidRDefault="00EF5F8D" w:rsidP="00C15892">
      <w:pPr>
        <w:spacing w:before="200"/>
        <w:jc w:val="both"/>
      </w:pPr>
      <w: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14:paraId="628B92ED" w14:textId="70214B61" w:rsidR="00020DFD" w:rsidRPr="00B3551E" w:rsidRDefault="00EF5F8D" w:rsidP="008F41F6">
      <w:pPr>
        <w:spacing w:before="200"/>
        <w:jc w:val="both"/>
      </w:pPr>
      <w:r>
        <w:t xml:space="preserve">The next scheduled review date for this policy is </w:t>
      </w:r>
      <w:r w:rsidRPr="00AD69EE">
        <w:rPr>
          <w:b/>
          <w:bCs/>
          <w:color w:val="FF6900"/>
          <w:u w:val="single"/>
        </w:rPr>
        <w:t>date</w:t>
      </w:r>
      <w:r>
        <w:t>.</w:t>
      </w:r>
      <w:bookmarkStart w:id="35" w:name="Appendix1"/>
      <w:bookmarkStart w:id="36" w:name="Socialdistancing"/>
      <w:bookmarkStart w:id="37" w:name="Cover"/>
      <w:bookmarkStart w:id="38" w:name="Coverfirstaid"/>
      <w:bookmarkStart w:id="39" w:name="Exception"/>
      <w:bookmarkEnd w:id="35"/>
      <w:bookmarkEnd w:id="36"/>
      <w:bookmarkEnd w:id="37"/>
      <w:bookmarkEnd w:id="38"/>
      <w:bookmarkEnd w:id="39"/>
    </w:p>
    <w:sectPr w:rsidR="00020DFD" w:rsidRPr="00B3551E" w:rsidSect="004045D3">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C15892" w:rsidRDefault="00C15892" w:rsidP="00AD4155">
      <w:r>
        <w:separator/>
      </w:r>
    </w:p>
  </w:endnote>
  <w:endnote w:type="continuationSeparator" w:id="0">
    <w:p w14:paraId="06DA37E6" w14:textId="77777777" w:rsidR="00C15892" w:rsidRDefault="00C1589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C24E548-B26E-42E7-956D-4D06B5B256F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C15892" w:rsidRDefault="00C15892" w:rsidP="00AD4155">
      <w:r>
        <w:separator/>
      </w:r>
    </w:p>
  </w:footnote>
  <w:footnote w:type="continuationSeparator" w:id="0">
    <w:p w14:paraId="27341DBF" w14:textId="77777777" w:rsidR="00C15892" w:rsidRDefault="00C15892"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C15892" w:rsidRDefault="00C15892">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3"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02C2" w14:textId="77777777" w:rsidR="00C15892" w:rsidRDefault="00C15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F69D" w14:textId="77777777" w:rsidR="00C15892" w:rsidRDefault="00C1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84F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0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26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41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42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46C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80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16A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966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6D5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389A"/>
    <w:multiLevelType w:val="hybridMultilevel"/>
    <w:tmpl w:val="55D2E39E"/>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5F6399"/>
    <w:multiLevelType w:val="hybridMultilevel"/>
    <w:tmpl w:val="6FBE652A"/>
    <w:lvl w:ilvl="0" w:tplc="15DC05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1B74B4"/>
    <w:multiLevelType w:val="hybridMultilevel"/>
    <w:tmpl w:val="C4243394"/>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D3E24"/>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6"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813A92"/>
    <w:multiLevelType w:val="hybridMultilevel"/>
    <w:tmpl w:val="718EDCA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F51084"/>
    <w:multiLevelType w:val="hybridMultilevel"/>
    <w:tmpl w:val="8BC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B213E4"/>
    <w:multiLevelType w:val="hybridMultilevel"/>
    <w:tmpl w:val="A108567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D735C"/>
    <w:multiLevelType w:val="hybridMultilevel"/>
    <w:tmpl w:val="665E9566"/>
    <w:lvl w:ilvl="0" w:tplc="F7CE39D8">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5968F9"/>
    <w:multiLevelType w:val="hybridMultilevel"/>
    <w:tmpl w:val="EB1C53C8"/>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117EF8"/>
    <w:multiLevelType w:val="hybridMultilevel"/>
    <w:tmpl w:val="6C40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2F4A1A"/>
    <w:multiLevelType w:val="hybridMultilevel"/>
    <w:tmpl w:val="13B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696D2D"/>
    <w:multiLevelType w:val="hybridMultilevel"/>
    <w:tmpl w:val="4F5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9436E9"/>
    <w:multiLevelType w:val="hybridMultilevel"/>
    <w:tmpl w:val="9E1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AA79B9"/>
    <w:multiLevelType w:val="hybridMultilevel"/>
    <w:tmpl w:val="DDD4D302"/>
    <w:lvl w:ilvl="0" w:tplc="08090017">
      <w:start w:val="1"/>
      <w:numFmt w:val="lowerLetter"/>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262FDF"/>
    <w:multiLevelType w:val="hybridMultilevel"/>
    <w:tmpl w:val="8C5896B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293031"/>
    <w:multiLevelType w:val="hybridMultilevel"/>
    <w:tmpl w:val="EDF8D1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132048"/>
    <w:multiLevelType w:val="hybridMultilevel"/>
    <w:tmpl w:val="2FF2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7E22B5"/>
    <w:multiLevelType w:val="hybridMultilevel"/>
    <w:tmpl w:val="6AC465F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AC02F8"/>
    <w:multiLevelType w:val="hybridMultilevel"/>
    <w:tmpl w:val="3012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952A46"/>
    <w:multiLevelType w:val="hybridMultilevel"/>
    <w:tmpl w:val="2DEE7F8A"/>
    <w:lvl w:ilvl="0" w:tplc="C5B07588">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15:restartNumberingAfterBreak="0">
    <w:nsid w:val="377D6CDE"/>
    <w:multiLevelType w:val="hybridMultilevel"/>
    <w:tmpl w:val="B05C2D8E"/>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530ED3"/>
    <w:multiLevelType w:val="hybridMultilevel"/>
    <w:tmpl w:val="BADAB3D2"/>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9B152C"/>
    <w:multiLevelType w:val="hybridMultilevel"/>
    <w:tmpl w:val="C95A07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345A3E"/>
    <w:multiLevelType w:val="hybridMultilevel"/>
    <w:tmpl w:val="3104C1E6"/>
    <w:lvl w:ilvl="0" w:tplc="06FEADC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3E70B4"/>
    <w:multiLevelType w:val="hybridMultilevel"/>
    <w:tmpl w:val="11181C7A"/>
    <w:lvl w:ilvl="0" w:tplc="D03068E8">
      <w:start w:val="1"/>
      <w:numFmt w:val="decimal"/>
      <w:pStyle w:val="Heading10"/>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BF5AB8"/>
    <w:multiLevelType w:val="hybridMultilevel"/>
    <w:tmpl w:val="048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60" w15:restartNumberingAfterBreak="0">
    <w:nsid w:val="58FF0673"/>
    <w:multiLevelType w:val="hybridMultilevel"/>
    <w:tmpl w:val="4A3EA034"/>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1B15AD"/>
    <w:multiLevelType w:val="hybridMultilevel"/>
    <w:tmpl w:val="4B8225AE"/>
    <w:lvl w:ilvl="0" w:tplc="61E88E02">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2"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8F6A8B"/>
    <w:multiLevelType w:val="hybridMultilevel"/>
    <w:tmpl w:val="267E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3D684E"/>
    <w:multiLevelType w:val="hybridMultilevel"/>
    <w:tmpl w:val="74C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7960E1"/>
    <w:multiLevelType w:val="hybridMultilevel"/>
    <w:tmpl w:val="CA46555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FD00A5"/>
    <w:multiLevelType w:val="hybridMultilevel"/>
    <w:tmpl w:val="B0346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96C2C75"/>
    <w:multiLevelType w:val="hybridMultilevel"/>
    <w:tmpl w:val="72A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F8151A"/>
    <w:multiLevelType w:val="hybridMultilevel"/>
    <w:tmpl w:val="890408F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CBD4C06"/>
    <w:multiLevelType w:val="hybridMultilevel"/>
    <w:tmpl w:val="82A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1" w15:restartNumberingAfterBreak="0">
    <w:nsid w:val="6FE73921"/>
    <w:multiLevelType w:val="hybridMultilevel"/>
    <w:tmpl w:val="61AC5E9A"/>
    <w:lvl w:ilvl="0" w:tplc="CD48EC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654C44"/>
    <w:multiLevelType w:val="hybridMultilevel"/>
    <w:tmpl w:val="059CA832"/>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9D10D9"/>
    <w:multiLevelType w:val="hybridMultilevel"/>
    <w:tmpl w:val="1DCA3EA0"/>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0" w15:restartNumberingAfterBreak="0">
    <w:nsid w:val="79F158C0"/>
    <w:multiLevelType w:val="hybridMultilevel"/>
    <w:tmpl w:val="296EDFC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992900">
    <w:abstractNumId w:val="78"/>
  </w:num>
  <w:num w:numId="2" w16cid:durableId="719593767">
    <w:abstractNumId w:val="80"/>
  </w:num>
  <w:num w:numId="3" w16cid:durableId="1195122216">
    <w:abstractNumId w:val="54"/>
  </w:num>
  <w:num w:numId="4" w16cid:durableId="875241726">
    <w:abstractNumId w:val="15"/>
  </w:num>
  <w:num w:numId="5" w16cid:durableId="1642493243">
    <w:abstractNumId w:val="61"/>
  </w:num>
  <w:num w:numId="6" w16cid:durableId="595330224">
    <w:abstractNumId w:val="59"/>
  </w:num>
  <w:num w:numId="7" w16cid:durableId="2121561541">
    <w:abstractNumId w:val="45"/>
  </w:num>
  <w:num w:numId="8" w16cid:durableId="2026981042">
    <w:abstractNumId w:val="82"/>
  </w:num>
  <w:num w:numId="9" w16cid:durableId="712926622">
    <w:abstractNumId w:val="49"/>
  </w:num>
  <w:num w:numId="10" w16cid:durableId="749694152">
    <w:abstractNumId w:val="46"/>
  </w:num>
  <w:num w:numId="11" w16cid:durableId="1922639510">
    <w:abstractNumId w:val="39"/>
  </w:num>
  <w:num w:numId="12" w16cid:durableId="602498687">
    <w:abstractNumId w:val="13"/>
  </w:num>
  <w:num w:numId="13" w16cid:durableId="1677534217">
    <w:abstractNumId w:val="23"/>
  </w:num>
  <w:num w:numId="14" w16cid:durableId="1615289846">
    <w:abstractNumId w:val="23"/>
    <w:lvlOverride w:ilvl="0">
      <w:startOverride w:val="1"/>
    </w:lvlOverride>
  </w:num>
  <w:num w:numId="15" w16cid:durableId="1613827595">
    <w:abstractNumId w:val="53"/>
  </w:num>
  <w:num w:numId="16" w16cid:durableId="756707928">
    <w:abstractNumId w:val="34"/>
  </w:num>
  <w:num w:numId="17" w16cid:durableId="1353070993">
    <w:abstractNumId w:val="81"/>
  </w:num>
  <w:num w:numId="18" w16cid:durableId="718241364">
    <w:abstractNumId w:val="48"/>
  </w:num>
  <w:num w:numId="19" w16cid:durableId="1585533962">
    <w:abstractNumId w:val="57"/>
  </w:num>
  <w:num w:numId="20" w16cid:durableId="1638489831">
    <w:abstractNumId w:val="73"/>
  </w:num>
  <w:num w:numId="21" w16cid:durableId="593392361">
    <w:abstractNumId w:val="18"/>
  </w:num>
  <w:num w:numId="22" w16cid:durableId="370420971">
    <w:abstractNumId w:val="64"/>
  </w:num>
  <w:num w:numId="23" w16cid:durableId="1611427554">
    <w:abstractNumId w:val="17"/>
  </w:num>
  <w:num w:numId="24" w16cid:durableId="1671056980">
    <w:abstractNumId w:val="35"/>
  </w:num>
  <w:num w:numId="25" w16cid:durableId="1537962634">
    <w:abstractNumId w:val="66"/>
  </w:num>
  <w:num w:numId="26" w16cid:durableId="1584339586">
    <w:abstractNumId w:val="56"/>
  </w:num>
  <w:num w:numId="27" w16cid:durableId="320893136">
    <w:abstractNumId w:val="33"/>
  </w:num>
  <w:num w:numId="28" w16cid:durableId="310717643">
    <w:abstractNumId w:val="51"/>
  </w:num>
  <w:num w:numId="29" w16cid:durableId="1758822014">
    <w:abstractNumId w:val="47"/>
  </w:num>
  <w:num w:numId="30" w16cid:durableId="619798111">
    <w:abstractNumId w:val="40"/>
  </w:num>
  <w:num w:numId="31" w16cid:durableId="1144814753">
    <w:abstractNumId w:val="76"/>
  </w:num>
  <w:num w:numId="32" w16cid:durableId="170487520">
    <w:abstractNumId w:val="50"/>
  </w:num>
  <w:num w:numId="33" w16cid:durableId="1004675064">
    <w:abstractNumId w:val="84"/>
  </w:num>
  <w:num w:numId="34" w16cid:durableId="937786605">
    <w:abstractNumId w:val="72"/>
  </w:num>
  <w:num w:numId="35" w16cid:durableId="292564579">
    <w:abstractNumId w:val="16"/>
  </w:num>
  <w:num w:numId="36" w16cid:durableId="1407604564">
    <w:abstractNumId w:val="68"/>
  </w:num>
  <w:num w:numId="37" w16cid:durableId="1253591222">
    <w:abstractNumId w:val="79"/>
  </w:num>
  <w:num w:numId="38" w16cid:durableId="976883006">
    <w:abstractNumId w:val="27"/>
  </w:num>
  <w:num w:numId="39" w16cid:durableId="1473912216">
    <w:abstractNumId w:val="25"/>
  </w:num>
  <w:num w:numId="40" w16cid:durableId="1608149737">
    <w:abstractNumId w:val="37"/>
  </w:num>
  <w:num w:numId="41" w16cid:durableId="784664598">
    <w:abstractNumId w:val="88"/>
  </w:num>
  <w:num w:numId="42" w16cid:durableId="318576679">
    <w:abstractNumId w:val="12"/>
  </w:num>
  <w:num w:numId="43" w16cid:durableId="1640109703">
    <w:abstractNumId w:val="41"/>
  </w:num>
  <w:num w:numId="44" w16cid:durableId="861625368">
    <w:abstractNumId w:val="75"/>
  </w:num>
  <w:num w:numId="45" w16cid:durableId="1069233509">
    <w:abstractNumId w:val="89"/>
  </w:num>
  <w:num w:numId="46" w16cid:durableId="1811434280">
    <w:abstractNumId w:val="62"/>
  </w:num>
  <w:num w:numId="47" w16cid:durableId="1652834323">
    <w:abstractNumId w:val="26"/>
  </w:num>
  <w:num w:numId="48" w16cid:durableId="952713471">
    <w:abstractNumId w:val="55"/>
  </w:num>
  <w:num w:numId="49" w16cid:durableId="1980718455">
    <w:abstractNumId w:val="65"/>
  </w:num>
  <w:num w:numId="50" w16cid:durableId="1853184087">
    <w:abstractNumId w:val="63"/>
  </w:num>
  <w:num w:numId="51" w16cid:durableId="203911070">
    <w:abstractNumId w:val="14"/>
  </w:num>
  <w:num w:numId="52" w16cid:durableId="1643802119">
    <w:abstractNumId w:val="22"/>
  </w:num>
  <w:num w:numId="53" w16cid:durableId="900169459">
    <w:abstractNumId w:val="87"/>
  </w:num>
  <w:num w:numId="54" w16cid:durableId="1687443695">
    <w:abstractNumId w:val="11"/>
  </w:num>
  <w:num w:numId="55" w16cid:durableId="477527748">
    <w:abstractNumId w:val="58"/>
  </w:num>
  <w:num w:numId="56" w16cid:durableId="1538078267">
    <w:abstractNumId w:val="38"/>
  </w:num>
  <w:num w:numId="57" w16cid:durableId="1959136970">
    <w:abstractNumId w:val="44"/>
  </w:num>
  <w:num w:numId="58" w16cid:durableId="966934694">
    <w:abstractNumId w:val="86"/>
  </w:num>
  <w:num w:numId="59" w16cid:durableId="1611666763">
    <w:abstractNumId w:val="21"/>
  </w:num>
  <w:num w:numId="60" w16cid:durableId="204408422">
    <w:abstractNumId w:val="77"/>
  </w:num>
  <w:num w:numId="61" w16cid:durableId="1275527268">
    <w:abstractNumId w:val="85"/>
  </w:num>
  <w:num w:numId="62" w16cid:durableId="1894078629">
    <w:abstractNumId w:val="52"/>
  </w:num>
  <w:num w:numId="63" w16cid:durableId="1844583472">
    <w:abstractNumId w:val="90"/>
  </w:num>
  <w:num w:numId="64" w16cid:durableId="231426721">
    <w:abstractNumId w:val="42"/>
  </w:num>
  <w:num w:numId="65" w16cid:durableId="1184245308">
    <w:abstractNumId w:val="30"/>
  </w:num>
  <w:num w:numId="66" w16cid:durableId="909967706">
    <w:abstractNumId w:val="60"/>
  </w:num>
  <w:num w:numId="67" w16cid:durableId="267205074">
    <w:abstractNumId w:val="10"/>
  </w:num>
  <w:num w:numId="68" w16cid:durableId="459037150">
    <w:abstractNumId w:val="19"/>
  </w:num>
  <w:num w:numId="69" w16cid:durableId="2095006041">
    <w:abstractNumId w:val="71"/>
  </w:num>
  <w:num w:numId="70" w16cid:durableId="14693458">
    <w:abstractNumId w:val="36"/>
  </w:num>
  <w:num w:numId="71" w16cid:durableId="64182470">
    <w:abstractNumId w:val="32"/>
  </w:num>
  <w:num w:numId="72" w16cid:durableId="2003268485">
    <w:abstractNumId w:val="83"/>
  </w:num>
  <w:num w:numId="73" w16cid:durableId="701705391">
    <w:abstractNumId w:val="43"/>
  </w:num>
  <w:num w:numId="74" w16cid:durableId="1507817756">
    <w:abstractNumId w:val="74"/>
  </w:num>
  <w:num w:numId="75" w16cid:durableId="1131828945">
    <w:abstractNumId w:val="24"/>
  </w:num>
  <w:num w:numId="76" w16cid:durableId="145323284">
    <w:abstractNumId w:val="29"/>
  </w:num>
  <w:num w:numId="77" w16cid:durableId="345210059">
    <w:abstractNumId w:val="70"/>
  </w:num>
  <w:num w:numId="78" w16cid:durableId="1121268131">
    <w:abstractNumId w:val="9"/>
  </w:num>
  <w:num w:numId="79" w16cid:durableId="1597132588">
    <w:abstractNumId w:val="7"/>
  </w:num>
  <w:num w:numId="80" w16cid:durableId="2005090744">
    <w:abstractNumId w:val="6"/>
  </w:num>
  <w:num w:numId="81" w16cid:durableId="1157770518">
    <w:abstractNumId w:val="5"/>
  </w:num>
  <w:num w:numId="82" w16cid:durableId="562252952">
    <w:abstractNumId w:val="4"/>
  </w:num>
  <w:num w:numId="83" w16cid:durableId="772825034">
    <w:abstractNumId w:val="8"/>
  </w:num>
  <w:num w:numId="84" w16cid:durableId="1743258114">
    <w:abstractNumId w:val="3"/>
  </w:num>
  <w:num w:numId="85" w16cid:durableId="51317073">
    <w:abstractNumId w:val="2"/>
  </w:num>
  <w:num w:numId="86" w16cid:durableId="42414772">
    <w:abstractNumId w:val="1"/>
  </w:num>
  <w:num w:numId="87" w16cid:durableId="795486079">
    <w:abstractNumId w:val="0"/>
  </w:num>
  <w:num w:numId="88" w16cid:durableId="1884169356">
    <w:abstractNumId w:val="69"/>
  </w:num>
  <w:num w:numId="89" w16cid:durableId="1586068818">
    <w:abstractNumId w:val="28"/>
  </w:num>
  <w:num w:numId="90" w16cid:durableId="1801915648">
    <w:abstractNumId w:val="20"/>
  </w:num>
  <w:num w:numId="91" w16cid:durableId="120809515">
    <w:abstractNumId w:val="67"/>
  </w:num>
  <w:num w:numId="92" w16cid:durableId="2070834843">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938"/>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39D1"/>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2968"/>
    <w:rsid w:val="00065C6B"/>
    <w:rsid w:val="000717B5"/>
    <w:rsid w:val="00074C8C"/>
    <w:rsid w:val="00074D5E"/>
    <w:rsid w:val="00080091"/>
    <w:rsid w:val="00080783"/>
    <w:rsid w:val="00082668"/>
    <w:rsid w:val="00085EBC"/>
    <w:rsid w:val="00087B46"/>
    <w:rsid w:val="00087F57"/>
    <w:rsid w:val="0009203F"/>
    <w:rsid w:val="000933DC"/>
    <w:rsid w:val="00093419"/>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1BC3"/>
    <w:rsid w:val="000C2CFE"/>
    <w:rsid w:val="000C3F05"/>
    <w:rsid w:val="000C43ED"/>
    <w:rsid w:val="000C61BF"/>
    <w:rsid w:val="000C65C8"/>
    <w:rsid w:val="000C70E2"/>
    <w:rsid w:val="000C7259"/>
    <w:rsid w:val="000C747B"/>
    <w:rsid w:val="000C75AE"/>
    <w:rsid w:val="000D00DE"/>
    <w:rsid w:val="000D0695"/>
    <w:rsid w:val="000D0CD8"/>
    <w:rsid w:val="000D2887"/>
    <w:rsid w:val="000D2BFC"/>
    <w:rsid w:val="000D32B6"/>
    <w:rsid w:val="000D5C10"/>
    <w:rsid w:val="000D618A"/>
    <w:rsid w:val="000D6CB9"/>
    <w:rsid w:val="000E006C"/>
    <w:rsid w:val="000E1307"/>
    <w:rsid w:val="000E1630"/>
    <w:rsid w:val="000E2C37"/>
    <w:rsid w:val="000E2EF3"/>
    <w:rsid w:val="000E3A6F"/>
    <w:rsid w:val="000E3CA7"/>
    <w:rsid w:val="000E3D6C"/>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36A1"/>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236"/>
    <w:rsid w:val="00164909"/>
    <w:rsid w:val="00166C2A"/>
    <w:rsid w:val="00166F67"/>
    <w:rsid w:val="0016765F"/>
    <w:rsid w:val="0017087A"/>
    <w:rsid w:val="001708B8"/>
    <w:rsid w:val="001709BB"/>
    <w:rsid w:val="00171113"/>
    <w:rsid w:val="00171D78"/>
    <w:rsid w:val="0017622A"/>
    <w:rsid w:val="001769DF"/>
    <w:rsid w:val="00180455"/>
    <w:rsid w:val="001814C2"/>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13"/>
    <w:rsid w:val="001A1AF6"/>
    <w:rsid w:val="001A375C"/>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2BF6"/>
    <w:rsid w:val="001E4E61"/>
    <w:rsid w:val="001E5AF6"/>
    <w:rsid w:val="001E5BB1"/>
    <w:rsid w:val="001E6910"/>
    <w:rsid w:val="001E7428"/>
    <w:rsid w:val="001E79D4"/>
    <w:rsid w:val="001F084F"/>
    <w:rsid w:val="001F3998"/>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3A96"/>
    <w:rsid w:val="00234463"/>
    <w:rsid w:val="00236849"/>
    <w:rsid w:val="00237B28"/>
    <w:rsid w:val="00240743"/>
    <w:rsid w:val="00240E20"/>
    <w:rsid w:val="00241682"/>
    <w:rsid w:val="00241BCE"/>
    <w:rsid w:val="00243C32"/>
    <w:rsid w:val="002455D7"/>
    <w:rsid w:val="00246C04"/>
    <w:rsid w:val="002470C8"/>
    <w:rsid w:val="00251899"/>
    <w:rsid w:val="00253BCA"/>
    <w:rsid w:val="002546E8"/>
    <w:rsid w:val="00255903"/>
    <w:rsid w:val="00257790"/>
    <w:rsid w:val="00261B84"/>
    <w:rsid w:val="002621CF"/>
    <w:rsid w:val="002636F6"/>
    <w:rsid w:val="00264827"/>
    <w:rsid w:val="00265515"/>
    <w:rsid w:val="00266795"/>
    <w:rsid w:val="0026779E"/>
    <w:rsid w:val="002702CE"/>
    <w:rsid w:val="0027048C"/>
    <w:rsid w:val="002777FB"/>
    <w:rsid w:val="00280535"/>
    <w:rsid w:val="0028203B"/>
    <w:rsid w:val="002834D9"/>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EEE"/>
    <w:rsid w:val="002D768D"/>
    <w:rsid w:val="002E1E2A"/>
    <w:rsid w:val="002E2188"/>
    <w:rsid w:val="002E324D"/>
    <w:rsid w:val="002E404D"/>
    <w:rsid w:val="002E4C48"/>
    <w:rsid w:val="002E5390"/>
    <w:rsid w:val="002E5B12"/>
    <w:rsid w:val="002E5B64"/>
    <w:rsid w:val="002E6879"/>
    <w:rsid w:val="002E6B97"/>
    <w:rsid w:val="002E753D"/>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A08"/>
    <w:rsid w:val="00333C39"/>
    <w:rsid w:val="0033414D"/>
    <w:rsid w:val="00334680"/>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F9B"/>
    <w:rsid w:val="003F5934"/>
    <w:rsid w:val="003F5C52"/>
    <w:rsid w:val="003F60CE"/>
    <w:rsid w:val="00400640"/>
    <w:rsid w:val="004010C8"/>
    <w:rsid w:val="00402FF6"/>
    <w:rsid w:val="004045D3"/>
    <w:rsid w:val="0040475D"/>
    <w:rsid w:val="00411BEB"/>
    <w:rsid w:val="00411E4D"/>
    <w:rsid w:val="00413263"/>
    <w:rsid w:val="00413367"/>
    <w:rsid w:val="00415353"/>
    <w:rsid w:val="0041677E"/>
    <w:rsid w:val="00416A63"/>
    <w:rsid w:val="00417980"/>
    <w:rsid w:val="00417DAB"/>
    <w:rsid w:val="00420EE2"/>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13D"/>
    <w:rsid w:val="004373E7"/>
    <w:rsid w:val="00437BBD"/>
    <w:rsid w:val="00440BA4"/>
    <w:rsid w:val="00441812"/>
    <w:rsid w:val="00441947"/>
    <w:rsid w:val="00442240"/>
    <w:rsid w:val="0044236B"/>
    <w:rsid w:val="0044335A"/>
    <w:rsid w:val="0044418A"/>
    <w:rsid w:val="00444E67"/>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1C68"/>
    <w:rsid w:val="004A2A51"/>
    <w:rsid w:val="004A4661"/>
    <w:rsid w:val="004A4984"/>
    <w:rsid w:val="004A73EB"/>
    <w:rsid w:val="004A745C"/>
    <w:rsid w:val="004A75C7"/>
    <w:rsid w:val="004B0546"/>
    <w:rsid w:val="004B4D2A"/>
    <w:rsid w:val="004B67D9"/>
    <w:rsid w:val="004B7712"/>
    <w:rsid w:val="004B772B"/>
    <w:rsid w:val="004C0C85"/>
    <w:rsid w:val="004C1698"/>
    <w:rsid w:val="004C1B0D"/>
    <w:rsid w:val="004C44C5"/>
    <w:rsid w:val="004C46AD"/>
    <w:rsid w:val="004C5DDB"/>
    <w:rsid w:val="004C69B5"/>
    <w:rsid w:val="004C6B7F"/>
    <w:rsid w:val="004D04B1"/>
    <w:rsid w:val="004D18F0"/>
    <w:rsid w:val="004D36A1"/>
    <w:rsid w:val="004D5CF7"/>
    <w:rsid w:val="004D6EDE"/>
    <w:rsid w:val="004D7474"/>
    <w:rsid w:val="004E018D"/>
    <w:rsid w:val="004E1A6F"/>
    <w:rsid w:val="004E27E7"/>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5CA"/>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196D"/>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1166"/>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0A2"/>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C7DD0"/>
    <w:rsid w:val="005D0F87"/>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293"/>
    <w:rsid w:val="006006D4"/>
    <w:rsid w:val="00603B1D"/>
    <w:rsid w:val="006055E4"/>
    <w:rsid w:val="00605732"/>
    <w:rsid w:val="00610CE8"/>
    <w:rsid w:val="0061136D"/>
    <w:rsid w:val="00611B11"/>
    <w:rsid w:val="0061378C"/>
    <w:rsid w:val="00613D2C"/>
    <w:rsid w:val="00613E7A"/>
    <w:rsid w:val="00617D26"/>
    <w:rsid w:val="006203C1"/>
    <w:rsid w:val="006205D0"/>
    <w:rsid w:val="0062549C"/>
    <w:rsid w:val="00626EF8"/>
    <w:rsid w:val="006272AA"/>
    <w:rsid w:val="00631CB7"/>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77C"/>
    <w:rsid w:val="00657B15"/>
    <w:rsid w:val="0066208C"/>
    <w:rsid w:val="0066442C"/>
    <w:rsid w:val="00665B41"/>
    <w:rsid w:val="00665E56"/>
    <w:rsid w:val="00665F38"/>
    <w:rsid w:val="006731A9"/>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11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91F"/>
    <w:rsid w:val="006D5A96"/>
    <w:rsid w:val="006D7F0C"/>
    <w:rsid w:val="006E203B"/>
    <w:rsid w:val="006E38C2"/>
    <w:rsid w:val="006E4D56"/>
    <w:rsid w:val="006E5714"/>
    <w:rsid w:val="006E6EA7"/>
    <w:rsid w:val="006E770D"/>
    <w:rsid w:val="006F0B36"/>
    <w:rsid w:val="006F1A4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5FE"/>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1E5"/>
    <w:rsid w:val="00755F48"/>
    <w:rsid w:val="0076116D"/>
    <w:rsid w:val="007611F7"/>
    <w:rsid w:val="00761979"/>
    <w:rsid w:val="00762917"/>
    <w:rsid w:val="00763F46"/>
    <w:rsid w:val="00764665"/>
    <w:rsid w:val="00764E0C"/>
    <w:rsid w:val="00764EBB"/>
    <w:rsid w:val="00765EA1"/>
    <w:rsid w:val="0076600A"/>
    <w:rsid w:val="00766C6A"/>
    <w:rsid w:val="00766EF5"/>
    <w:rsid w:val="007713CF"/>
    <w:rsid w:val="007717B2"/>
    <w:rsid w:val="00772C6B"/>
    <w:rsid w:val="00772CF4"/>
    <w:rsid w:val="007737C4"/>
    <w:rsid w:val="007752CC"/>
    <w:rsid w:val="00776766"/>
    <w:rsid w:val="00777051"/>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480"/>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3D74"/>
    <w:rsid w:val="007F5D7C"/>
    <w:rsid w:val="007F701D"/>
    <w:rsid w:val="007F7982"/>
    <w:rsid w:val="00800008"/>
    <w:rsid w:val="0080065E"/>
    <w:rsid w:val="008016C3"/>
    <w:rsid w:val="00801BD2"/>
    <w:rsid w:val="008067A3"/>
    <w:rsid w:val="00810848"/>
    <w:rsid w:val="0081285C"/>
    <w:rsid w:val="00812FA0"/>
    <w:rsid w:val="00813091"/>
    <w:rsid w:val="008137B1"/>
    <w:rsid w:val="00813E03"/>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68C"/>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2E5C"/>
    <w:rsid w:val="00894151"/>
    <w:rsid w:val="0089429D"/>
    <w:rsid w:val="00894E04"/>
    <w:rsid w:val="0089581D"/>
    <w:rsid w:val="008A25FA"/>
    <w:rsid w:val="008A3231"/>
    <w:rsid w:val="008A4101"/>
    <w:rsid w:val="008A4539"/>
    <w:rsid w:val="008A5C10"/>
    <w:rsid w:val="008A6126"/>
    <w:rsid w:val="008A6C9A"/>
    <w:rsid w:val="008A7EF8"/>
    <w:rsid w:val="008B2BDD"/>
    <w:rsid w:val="008B2EDE"/>
    <w:rsid w:val="008B30E4"/>
    <w:rsid w:val="008B3E90"/>
    <w:rsid w:val="008B4868"/>
    <w:rsid w:val="008B50BA"/>
    <w:rsid w:val="008B5704"/>
    <w:rsid w:val="008B7CEE"/>
    <w:rsid w:val="008B7E6D"/>
    <w:rsid w:val="008B7F2B"/>
    <w:rsid w:val="008C16EF"/>
    <w:rsid w:val="008C1A59"/>
    <w:rsid w:val="008C1D03"/>
    <w:rsid w:val="008C2641"/>
    <w:rsid w:val="008C2CD3"/>
    <w:rsid w:val="008C53AA"/>
    <w:rsid w:val="008C5A4A"/>
    <w:rsid w:val="008C6894"/>
    <w:rsid w:val="008D0142"/>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775"/>
    <w:rsid w:val="008E7B04"/>
    <w:rsid w:val="008F247D"/>
    <w:rsid w:val="008F2879"/>
    <w:rsid w:val="008F2D50"/>
    <w:rsid w:val="008F2FA9"/>
    <w:rsid w:val="008F301C"/>
    <w:rsid w:val="008F38E0"/>
    <w:rsid w:val="008F3A75"/>
    <w:rsid w:val="008F41F6"/>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009"/>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7C8"/>
    <w:rsid w:val="00964BB2"/>
    <w:rsid w:val="00965A1D"/>
    <w:rsid w:val="00965E82"/>
    <w:rsid w:val="009703BF"/>
    <w:rsid w:val="00971417"/>
    <w:rsid w:val="00972DC9"/>
    <w:rsid w:val="00977AA4"/>
    <w:rsid w:val="00981ACB"/>
    <w:rsid w:val="009825E9"/>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2B0D"/>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86C"/>
    <w:rsid w:val="009F0D88"/>
    <w:rsid w:val="009F0EF7"/>
    <w:rsid w:val="009F1103"/>
    <w:rsid w:val="009F3A48"/>
    <w:rsid w:val="009F4056"/>
    <w:rsid w:val="009F56DE"/>
    <w:rsid w:val="009F5952"/>
    <w:rsid w:val="00A04460"/>
    <w:rsid w:val="00A0692B"/>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E4A"/>
    <w:rsid w:val="00A255CF"/>
    <w:rsid w:val="00A26817"/>
    <w:rsid w:val="00A26843"/>
    <w:rsid w:val="00A30472"/>
    <w:rsid w:val="00A31BA2"/>
    <w:rsid w:val="00A31F06"/>
    <w:rsid w:val="00A33F35"/>
    <w:rsid w:val="00A34652"/>
    <w:rsid w:val="00A36509"/>
    <w:rsid w:val="00A41109"/>
    <w:rsid w:val="00A460CB"/>
    <w:rsid w:val="00A463D8"/>
    <w:rsid w:val="00A4759C"/>
    <w:rsid w:val="00A47696"/>
    <w:rsid w:val="00A505FC"/>
    <w:rsid w:val="00A50774"/>
    <w:rsid w:val="00A547CF"/>
    <w:rsid w:val="00A57973"/>
    <w:rsid w:val="00A61CB9"/>
    <w:rsid w:val="00A64DD6"/>
    <w:rsid w:val="00A6540D"/>
    <w:rsid w:val="00A666B6"/>
    <w:rsid w:val="00A66BD1"/>
    <w:rsid w:val="00A70E34"/>
    <w:rsid w:val="00A714FC"/>
    <w:rsid w:val="00A722BA"/>
    <w:rsid w:val="00A7242F"/>
    <w:rsid w:val="00A7333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67EA"/>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28B"/>
    <w:rsid w:val="00AD69EE"/>
    <w:rsid w:val="00AD7947"/>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77018"/>
    <w:rsid w:val="00B8082C"/>
    <w:rsid w:val="00B80F1E"/>
    <w:rsid w:val="00B8189D"/>
    <w:rsid w:val="00B81BF1"/>
    <w:rsid w:val="00B826AD"/>
    <w:rsid w:val="00B82E28"/>
    <w:rsid w:val="00B831CD"/>
    <w:rsid w:val="00B85AFC"/>
    <w:rsid w:val="00B85BD9"/>
    <w:rsid w:val="00B860C0"/>
    <w:rsid w:val="00B86541"/>
    <w:rsid w:val="00B86FF4"/>
    <w:rsid w:val="00B877CC"/>
    <w:rsid w:val="00B9114F"/>
    <w:rsid w:val="00B91194"/>
    <w:rsid w:val="00B92235"/>
    <w:rsid w:val="00B93562"/>
    <w:rsid w:val="00B942D5"/>
    <w:rsid w:val="00B946AA"/>
    <w:rsid w:val="00B95706"/>
    <w:rsid w:val="00B968D8"/>
    <w:rsid w:val="00B9712E"/>
    <w:rsid w:val="00B97847"/>
    <w:rsid w:val="00BA08A1"/>
    <w:rsid w:val="00BA0E44"/>
    <w:rsid w:val="00BA3B76"/>
    <w:rsid w:val="00BA48C6"/>
    <w:rsid w:val="00BA4D70"/>
    <w:rsid w:val="00BA5530"/>
    <w:rsid w:val="00BA5C49"/>
    <w:rsid w:val="00BA6250"/>
    <w:rsid w:val="00BB1658"/>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29DF"/>
    <w:rsid w:val="00BD51DA"/>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5892"/>
    <w:rsid w:val="00C216B4"/>
    <w:rsid w:val="00C220B7"/>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4A9"/>
    <w:rsid w:val="00C70622"/>
    <w:rsid w:val="00C711CE"/>
    <w:rsid w:val="00C71CAC"/>
    <w:rsid w:val="00C72015"/>
    <w:rsid w:val="00C73B22"/>
    <w:rsid w:val="00C755C3"/>
    <w:rsid w:val="00C75B5A"/>
    <w:rsid w:val="00C778B6"/>
    <w:rsid w:val="00C8022D"/>
    <w:rsid w:val="00C82610"/>
    <w:rsid w:val="00C83A12"/>
    <w:rsid w:val="00C83EDE"/>
    <w:rsid w:val="00C8446D"/>
    <w:rsid w:val="00C844C8"/>
    <w:rsid w:val="00C869E2"/>
    <w:rsid w:val="00C870BF"/>
    <w:rsid w:val="00C8723B"/>
    <w:rsid w:val="00C87875"/>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7C2A"/>
    <w:rsid w:val="00CC0F01"/>
    <w:rsid w:val="00CC1340"/>
    <w:rsid w:val="00CC5483"/>
    <w:rsid w:val="00CC7A35"/>
    <w:rsid w:val="00CD0982"/>
    <w:rsid w:val="00CD0A7F"/>
    <w:rsid w:val="00CD1CD7"/>
    <w:rsid w:val="00CD20CB"/>
    <w:rsid w:val="00CD2975"/>
    <w:rsid w:val="00CD3643"/>
    <w:rsid w:val="00CD3762"/>
    <w:rsid w:val="00CD6227"/>
    <w:rsid w:val="00CD6512"/>
    <w:rsid w:val="00CD7717"/>
    <w:rsid w:val="00CD7D89"/>
    <w:rsid w:val="00CE05E0"/>
    <w:rsid w:val="00CE0960"/>
    <w:rsid w:val="00CE0CF7"/>
    <w:rsid w:val="00CE0D7D"/>
    <w:rsid w:val="00CE24C8"/>
    <w:rsid w:val="00CE287C"/>
    <w:rsid w:val="00CE29D4"/>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2F8"/>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8B"/>
    <w:rsid w:val="00DA60B5"/>
    <w:rsid w:val="00DA7599"/>
    <w:rsid w:val="00DA75AC"/>
    <w:rsid w:val="00DB0DCD"/>
    <w:rsid w:val="00DB249A"/>
    <w:rsid w:val="00DB26CF"/>
    <w:rsid w:val="00DB3EB8"/>
    <w:rsid w:val="00DB4149"/>
    <w:rsid w:val="00DB5BF1"/>
    <w:rsid w:val="00DB726C"/>
    <w:rsid w:val="00DC0D22"/>
    <w:rsid w:val="00DC3E7E"/>
    <w:rsid w:val="00DC43B4"/>
    <w:rsid w:val="00DC53FB"/>
    <w:rsid w:val="00DC6B61"/>
    <w:rsid w:val="00DC75B6"/>
    <w:rsid w:val="00DC7839"/>
    <w:rsid w:val="00DC7D97"/>
    <w:rsid w:val="00DC7ED7"/>
    <w:rsid w:val="00DD3C82"/>
    <w:rsid w:val="00DD3D7E"/>
    <w:rsid w:val="00DD4700"/>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5"/>
    <w:rsid w:val="00DF569C"/>
    <w:rsid w:val="00DF5701"/>
    <w:rsid w:val="00DF5C51"/>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1EBF"/>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5AD3"/>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50B7"/>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1DAE"/>
    <w:rsid w:val="00EC2C4D"/>
    <w:rsid w:val="00EC495E"/>
    <w:rsid w:val="00EC7D89"/>
    <w:rsid w:val="00EC7EEC"/>
    <w:rsid w:val="00ED181F"/>
    <w:rsid w:val="00ED1831"/>
    <w:rsid w:val="00ED23A0"/>
    <w:rsid w:val="00ED27A0"/>
    <w:rsid w:val="00ED37EB"/>
    <w:rsid w:val="00ED391D"/>
    <w:rsid w:val="00ED3F3A"/>
    <w:rsid w:val="00ED50CF"/>
    <w:rsid w:val="00ED5374"/>
    <w:rsid w:val="00ED5994"/>
    <w:rsid w:val="00ED6B1E"/>
    <w:rsid w:val="00EE0A9A"/>
    <w:rsid w:val="00EE412A"/>
    <w:rsid w:val="00EE49C2"/>
    <w:rsid w:val="00EE6A77"/>
    <w:rsid w:val="00EE75FE"/>
    <w:rsid w:val="00EE7E62"/>
    <w:rsid w:val="00EF4CC2"/>
    <w:rsid w:val="00EF5B76"/>
    <w:rsid w:val="00EF5F8D"/>
    <w:rsid w:val="00EF5FA9"/>
    <w:rsid w:val="00EF68C5"/>
    <w:rsid w:val="00F00AF4"/>
    <w:rsid w:val="00F02293"/>
    <w:rsid w:val="00F0450F"/>
    <w:rsid w:val="00F07361"/>
    <w:rsid w:val="00F07DC1"/>
    <w:rsid w:val="00F12615"/>
    <w:rsid w:val="00F14713"/>
    <w:rsid w:val="00F15404"/>
    <w:rsid w:val="00F17B92"/>
    <w:rsid w:val="00F21E78"/>
    <w:rsid w:val="00F22AFA"/>
    <w:rsid w:val="00F2328D"/>
    <w:rsid w:val="00F241CD"/>
    <w:rsid w:val="00F252B1"/>
    <w:rsid w:val="00F26F6A"/>
    <w:rsid w:val="00F27AC8"/>
    <w:rsid w:val="00F27F24"/>
    <w:rsid w:val="00F32AE4"/>
    <w:rsid w:val="00F3346F"/>
    <w:rsid w:val="00F34E4E"/>
    <w:rsid w:val="00F36C30"/>
    <w:rsid w:val="00F37877"/>
    <w:rsid w:val="00F45733"/>
    <w:rsid w:val="00F45E9D"/>
    <w:rsid w:val="00F4758D"/>
    <w:rsid w:val="00F47DD1"/>
    <w:rsid w:val="00F51AE7"/>
    <w:rsid w:val="00F52BC4"/>
    <w:rsid w:val="00F54992"/>
    <w:rsid w:val="00F5549C"/>
    <w:rsid w:val="00F564C3"/>
    <w:rsid w:val="00F56C01"/>
    <w:rsid w:val="00F573A0"/>
    <w:rsid w:val="00F57486"/>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1DF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EE"/>
    <w:rPr>
      <w:rFonts w:ascii="Arial" w:hAnsi="Arial" w:cs="Times New Roman"/>
    </w:rPr>
  </w:style>
  <w:style w:type="paragraph" w:styleId="Heading10">
    <w:name w:val="heading 1"/>
    <w:aliases w:val="TSB Headings"/>
    <w:basedOn w:val="ListParagraph"/>
    <w:next w:val="Normal"/>
    <w:link w:val="Heading1Char"/>
    <w:autoRedefine/>
    <w:uiPriority w:val="9"/>
    <w:qFormat/>
    <w:rsid w:val="009647C8"/>
    <w:pPr>
      <w:numPr>
        <w:numId w:val="48"/>
      </w:numPr>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647C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CE287C"/>
    <w:pPr>
      <w:numPr>
        <w:numId w:val="9"/>
      </w:numPr>
      <w:tabs>
        <w:tab w:val="left" w:pos="3686"/>
      </w:tabs>
      <w:spacing w:after="0"/>
      <w:ind w:left="426" w:hanging="284"/>
      <w:contextualSpacing w:val="0"/>
      <w:jc w:val="both"/>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E287C"/>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09499592">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theschoolbus.net/article/first-aid-risk-assessment/116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9E5C-7627-4941-8DB1-CAB4D03E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Donna Anderson</cp:lastModifiedBy>
  <cp:revision>3</cp:revision>
  <dcterms:created xsi:type="dcterms:W3CDTF">2023-05-03T14:08:00Z</dcterms:created>
  <dcterms:modified xsi:type="dcterms:W3CDTF">2024-04-24T13:39:00Z</dcterms:modified>
</cp:coreProperties>
</file>